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792" w:rsidRDefault="00E74792" w:rsidP="00165413">
      <w:pPr>
        <w:suppressAutoHyphens/>
        <w:spacing w:after="0" w:line="240" w:lineRule="auto"/>
        <w:rPr>
          <w:rFonts w:ascii="Times New Roman" w:eastAsia="Times New Roman" w:hAnsi="Times New Roman" w:cs="Times New Roman"/>
          <w:sz w:val="24"/>
          <w:szCs w:val="24"/>
          <w:lang w:eastAsia="ar-SA"/>
        </w:rPr>
      </w:pPr>
      <w:r w:rsidRPr="00A95E2E">
        <w:rPr>
          <w:rFonts w:ascii="Times New Roman" w:eastAsia="Times New Roman" w:hAnsi="Times New Roman" w:cs="Times New Roman"/>
          <w:noProof/>
          <w:sz w:val="20"/>
          <w:szCs w:val="20"/>
          <w:lang w:val="ru-RU" w:eastAsia="ru-RU"/>
        </w:rPr>
        <w:drawing>
          <wp:anchor distT="0" distB="0" distL="114300" distR="114300" simplePos="0" relativeHeight="251659264" behindDoc="0" locked="0" layoutInCell="1" allowOverlap="1" wp14:anchorId="3EDA9698" wp14:editId="62D01ADC">
            <wp:simplePos x="0" y="0"/>
            <wp:positionH relativeFrom="column">
              <wp:posOffset>2569210</wp:posOffset>
            </wp:positionH>
            <wp:positionV relativeFrom="paragraph">
              <wp:posOffset>-542290</wp:posOffset>
            </wp:positionV>
            <wp:extent cx="768985" cy="799465"/>
            <wp:effectExtent l="0" t="0" r="0" b="635"/>
            <wp:wrapNone/>
            <wp:docPr id="1" name="Рисунок 1" descr="stema_tar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tema_tari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8985" cy="799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Pr="00E74792" w:rsidRDefault="00E74792" w:rsidP="00E74792">
      <w:pPr>
        <w:suppressAutoHyphens/>
        <w:spacing w:after="0" w:line="240" w:lineRule="auto"/>
        <w:jc w:val="center"/>
        <w:rPr>
          <w:rFonts w:ascii="Times New Roman" w:eastAsia="Times New Roman" w:hAnsi="Times New Roman" w:cs="Times New Roman"/>
          <w:b/>
          <w:sz w:val="24"/>
          <w:szCs w:val="24"/>
          <w:lang w:eastAsia="ar-SA"/>
        </w:rPr>
      </w:pPr>
      <w:r w:rsidRPr="00E74792">
        <w:rPr>
          <w:rFonts w:ascii="Times New Roman" w:eastAsia="Times New Roman" w:hAnsi="Times New Roman" w:cs="Times New Roman"/>
          <w:b/>
          <w:sz w:val="24"/>
          <w:szCs w:val="24"/>
          <w:lang w:eastAsia="ar-SA"/>
        </w:rPr>
        <w:t>REPUBLICA MOLDOVA</w:t>
      </w:r>
    </w:p>
    <w:p w:rsidR="00E74792" w:rsidRPr="00E74792" w:rsidRDefault="00E74792" w:rsidP="00E74792">
      <w:pPr>
        <w:suppressAutoHyphens/>
        <w:spacing w:after="0" w:line="240" w:lineRule="auto"/>
        <w:jc w:val="center"/>
        <w:rPr>
          <w:rFonts w:ascii="Times New Roman" w:eastAsia="Times New Roman" w:hAnsi="Times New Roman" w:cs="Times New Roman"/>
          <w:b/>
          <w:sz w:val="24"/>
          <w:szCs w:val="24"/>
          <w:lang w:eastAsia="ar-SA"/>
        </w:rPr>
      </w:pPr>
      <w:r w:rsidRPr="00E74792">
        <w:rPr>
          <w:rFonts w:ascii="Times New Roman" w:eastAsia="Times New Roman" w:hAnsi="Times New Roman" w:cs="Times New Roman"/>
          <w:b/>
          <w:sz w:val="24"/>
          <w:szCs w:val="24"/>
          <w:lang w:eastAsia="ar-SA"/>
        </w:rPr>
        <w:t>CONSILIUL RAIONAL SOROCA</w:t>
      </w:r>
    </w:p>
    <w:p w:rsidR="00E74792" w:rsidRDefault="00E74792" w:rsidP="00E74792">
      <w:pPr>
        <w:suppressAutoHyphens/>
        <w:spacing w:after="0" w:line="240" w:lineRule="auto"/>
        <w:jc w:val="center"/>
        <w:rPr>
          <w:rFonts w:ascii="Times New Roman" w:eastAsia="Times New Roman" w:hAnsi="Times New Roman" w:cs="Times New Roman"/>
          <w:sz w:val="24"/>
          <w:szCs w:val="24"/>
          <w:lang w:eastAsia="ar-SA"/>
        </w:rPr>
      </w:pPr>
      <w:r w:rsidRPr="00E74792">
        <w:rPr>
          <w:rFonts w:ascii="Times New Roman" w:eastAsia="Times New Roman" w:hAnsi="Times New Roman" w:cs="Times New Roman"/>
          <w:b/>
          <w:sz w:val="24"/>
          <w:szCs w:val="24"/>
          <w:lang w:eastAsia="ar-SA"/>
        </w:rPr>
        <w:t>DECIZIE</w:t>
      </w: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165413" w:rsidRPr="00165413" w:rsidRDefault="00165413" w:rsidP="00ED6B2F">
      <w:pPr>
        <w:tabs>
          <w:tab w:val="left" w:pos="3810"/>
        </w:tabs>
        <w:suppressAutoHyphens/>
        <w:spacing w:after="0" w:line="240" w:lineRule="auto"/>
        <w:rPr>
          <w:rFonts w:ascii="Times New Roman" w:eastAsia="Times New Roman" w:hAnsi="Times New Roman" w:cs="Times New Roman"/>
          <w:sz w:val="24"/>
          <w:szCs w:val="24"/>
          <w:lang w:eastAsia="ar-SA"/>
        </w:rPr>
      </w:pPr>
      <w:r w:rsidRPr="00165413">
        <w:rPr>
          <w:rFonts w:ascii="Times New Roman" w:eastAsia="Times New Roman" w:hAnsi="Times New Roman" w:cs="Times New Roman"/>
          <w:sz w:val="24"/>
          <w:szCs w:val="24"/>
          <w:lang w:eastAsia="ar-SA"/>
        </w:rPr>
        <w:t>Cu privire la numirea dlui Nicuța Vladimir</w:t>
      </w:r>
    </w:p>
    <w:p w:rsidR="00165413" w:rsidRPr="00165413" w:rsidRDefault="00165413" w:rsidP="00165413">
      <w:pPr>
        <w:suppressAutoHyphens/>
        <w:spacing w:after="0" w:line="240" w:lineRule="auto"/>
        <w:rPr>
          <w:rFonts w:ascii="Times New Roman" w:eastAsia="Times New Roman" w:hAnsi="Times New Roman" w:cs="Times New Roman"/>
          <w:sz w:val="24"/>
          <w:szCs w:val="24"/>
          <w:lang w:eastAsia="ar-SA"/>
        </w:rPr>
      </w:pPr>
      <w:r w:rsidRPr="00165413">
        <w:rPr>
          <w:rFonts w:ascii="Times New Roman" w:eastAsia="Times New Roman" w:hAnsi="Times New Roman" w:cs="Times New Roman"/>
          <w:sz w:val="24"/>
          <w:szCs w:val="24"/>
          <w:lang w:eastAsia="ar-SA"/>
        </w:rPr>
        <w:t>în funcție de șef al Direcției Asistență Socială</w:t>
      </w:r>
    </w:p>
    <w:p w:rsidR="00165413" w:rsidRPr="00165413" w:rsidRDefault="00165413" w:rsidP="00165413">
      <w:pPr>
        <w:suppressAutoHyphens/>
        <w:spacing w:after="0" w:line="240" w:lineRule="auto"/>
        <w:rPr>
          <w:rFonts w:ascii="Times New Roman" w:eastAsia="Times New Roman" w:hAnsi="Times New Roman" w:cs="Times New Roman"/>
          <w:sz w:val="24"/>
          <w:szCs w:val="24"/>
          <w:lang w:eastAsia="ar-SA"/>
        </w:rPr>
      </w:pPr>
      <w:r w:rsidRPr="00165413">
        <w:rPr>
          <w:rFonts w:ascii="Times New Roman" w:eastAsia="Times New Roman" w:hAnsi="Times New Roman" w:cs="Times New Roman"/>
          <w:sz w:val="24"/>
          <w:szCs w:val="24"/>
          <w:lang w:eastAsia="ar-SA"/>
        </w:rPr>
        <w:t xml:space="preserve">și Protecție a Familiei, subdiviziune a Consiliului Raional Soroca  </w:t>
      </w:r>
    </w:p>
    <w:p w:rsidR="00165413" w:rsidRPr="00165413" w:rsidRDefault="00165413" w:rsidP="00165413">
      <w:pPr>
        <w:suppressAutoHyphens/>
        <w:spacing w:after="0" w:line="240" w:lineRule="auto"/>
        <w:rPr>
          <w:rFonts w:ascii="Times New Roman" w:eastAsia="Times New Roman" w:hAnsi="Times New Roman" w:cs="Times New Roman"/>
          <w:sz w:val="24"/>
          <w:szCs w:val="24"/>
          <w:lang w:eastAsia="ar-SA"/>
        </w:rPr>
      </w:pPr>
    </w:p>
    <w:p w:rsidR="00165413" w:rsidRPr="00165413" w:rsidRDefault="00165413" w:rsidP="004B4E17">
      <w:pPr>
        <w:suppressAutoHyphens/>
        <w:spacing w:after="0" w:line="240" w:lineRule="auto"/>
        <w:rPr>
          <w:rFonts w:ascii="Times New Roman" w:eastAsia="Times New Roman" w:hAnsi="Times New Roman" w:cs="Times New Roman"/>
          <w:sz w:val="24"/>
          <w:szCs w:val="24"/>
          <w:lang w:eastAsia="ar-SA"/>
        </w:rPr>
      </w:pPr>
      <w:r w:rsidRPr="00165413">
        <w:rPr>
          <w:rFonts w:ascii="Times New Roman" w:eastAsia="Times New Roman" w:hAnsi="Times New Roman" w:cs="Times New Roman"/>
          <w:sz w:val="24"/>
          <w:szCs w:val="24"/>
          <w:lang w:eastAsia="ar-SA"/>
        </w:rPr>
        <w:t>Consiliul Raional Soroca întrunit în ședință extraordinară  din data de 08 mai 2020,</w:t>
      </w:r>
    </w:p>
    <w:p w:rsidR="00165413" w:rsidRPr="00165413" w:rsidRDefault="00165413" w:rsidP="00165413">
      <w:pPr>
        <w:suppressAutoHyphens/>
        <w:spacing w:after="0" w:line="240" w:lineRule="auto"/>
        <w:jc w:val="both"/>
        <w:rPr>
          <w:rFonts w:ascii="Times New Roman" w:eastAsia="Times New Roman" w:hAnsi="Times New Roman" w:cs="Times New Roman"/>
          <w:sz w:val="24"/>
          <w:szCs w:val="24"/>
          <w:lang w:eastAsia="ar-SA"/>
        </w:rPr>
      </w:pPr>
      <w:r w:rsidRPr="00165413">
        <w:rPr>
          <w:rFonts w:ascii="Times New Roman" w:eastAsia="Times New Roman" w:hAnsi="Times New Roman" w:cs="Times New Roman"/>
          <w:sz w:val="24"/>
          <w:szCs w:val="24"/>
          <w:lang w:eastAsia="ar-SA"/>
        </w:rPr>
        <w:t>Luând în dezbatere:</w:t>
      </w:r>
    </w:p>
    <w:p w:rsidR="00165413" w:rsidRPr="00165413" w:rsidRDefault="00165413" w:rsidP="00165413">
      <w:pPr>
        <w:numPr>
          <w:ilvl w:val="0"/>
          <w:numId w:val="41"/>
        </w:numPr>
        <w:suppressAutoHyphens/>
        <w:spacing w:after="0" w:line="240" w:lineRule="auto"/>
        <w:ind w:left="567" w:hanging="283"/>
        <w:contextualSpacing/>
        <w:jc w:val="both"/>
        <w:rPr>
          <w:rFonts w:ascii="Times New Roman" w:eastAsia="Calibri" w:hAnsi="Times New Roman" w:cs="Times New Roman"/>
          <w:sz w:val="24"/>
          <w:szCs w:val="24"/>
        </w:rPr>
      </w:pPr>
      <w:r w:rsidRPr="00165413">
        <w:rPr>
          <w:rFonts w:ascii="Times New Roman" w:eastAsia="Calibri" w:hAnsi="Times New Roman" w:cs="Times New Roman"/>
          <w:sz w:val="24"/>
          <w:szCs w:val="24"/>
        </w:rPr>
        <w:t>expunerea de motive din Nota informativă la proiectul de decizie „Cu privire la numirea dlui Nicuța Vladimir în funcție de șef al Direcției Asistență Socială și Protecție a Familiei subdiviziune a Consiliului Raional Soroca”, prezentat de Serviciul Resurse Umane nr.18-p din 18 februarie 2020;</w:t>
      </w:r>
    </w:p>
    <w:p w:rsidR="00165413" w:rsidRPr="00165413" w:rsidRDefault="00165413" w:rsidP="00165413">
      <w:pPr>
        <w:numPr>
          <w:ilvl w:val="0"/>
          <w:numId w:val="41"/>
        </w:numPr>
        <w:suppressAutoHyphens/>
        <w:spacing w:after="0" w:line="240" w:lineRule="auto"/>
        <w:ind w:left="567" w:hanging="283"/>
        <w:contextualSpacing/>
        <w:jc w:val="both"/>
        <w:rPr>
          <w:rFonts w:ascii="Times New Roman" w:eastAsia="Calibri" w:hAnsi="Times New Roman" w:cs="Times New Roman"/>
          <w:sz w:val="24"/>
          <w:szCs w:val="24"/>
        </w:rPr>
      </w:pPr>
      <w:r w:rsidRPr="00165413">
        <w:rPr>
          <w:rFonts w:ascii="Times New Roman" w:eastAsia="Calibri" w:hAnsi="Times New Roman" w:cs="Times New Roman"/>
          <w:sz w:val="24"/>
          <w:szCs w:val="24"/>
        </w:rPr>
        <w:t>Raportul de expertiză juridică  al Serviciului Asistență Juridică  nr.03-44/j din 06.05.2020;</w:t>
      </w:r>
    </w:p>
    <w:p w:rsidR="00165413" w:rsidRPr="00165413" w:rsidRDefault="00165413" w:rsidP="00165413">
      <w:pPr>
        <w:numPr>
          <w:ilvl w:val="0"/>
          <w:numId w:val="41"/>
        </w:numPr>
        <w:suppressAutoHyphens/>
        <w:spacing w:after="0" w:line="240" w:lineRule="auto"/>
        <w:ind w:left="567" w:hanging="283"/>
        <w:contextualSpacing/>
        <w:jc w:val="both"/>
        <w:rPr>
          <w:rFonts w:ascii="Times New Roman" w:eastAsia="Calibri" w:hAnsi="Times New Roman" w:cs="Times New Roman"/>
          <w:sz w:val="24"/>
          <w:szCs w:val="24"/>
        </w:rPr>
      </w:pPr>
      <w:r w:rsidRPr="00165413">
        <w:rPr>
          <w:rFonts w:ascii="Times New Roman" w:eastAsia="Calibri" w:hAnsi="Times New Roman" w:cs="Times New Roman"/>
          <w:sz w:val="24"/>
          <w:szCs w:val="24"/>
        </w:rPr>
        <w:t>Avizul Comisiei de specialitate pentru întrebări juridice și administrație publică.</w:t>
      </w:r>
    </w:p>
    <w:p w:rsidR="00165413" w:rsidRPr="00165413" w:rsidRDefault="00165413" w:rsidP="00165413">
      <w:pPr>
        <w:suppressAutoHyphens/>
        <w:spacing w:after="0" w:line="240" w:lineRule="auto"/>
        <w:jc w:val="both"/>
        <w:rPr>
          <w:rFonts w:ascii="Times New Roman" w:eastAsia="Times New Roman" w:hAnsi="Times New Roman" w:cs="Times New Roman"/>
          <w:sz w:val="24"/>
          <w:szCs w:val="24"/>
          <w:lang w:eastAsia="ar-SA"/>
        </w:rPr>
      </w:pPr>
      <w:r w:rsidRPr="00165413">
        <w:rPr>
          <w:rFonts w:ascii="Times New Roman" w:eastAsia="Times New Roman" w:hAnsi="Times New Roman" w:cs="Times New Roman"/>
          <w:sz w:val="24"/>
          <w:szCs w:val="24"/>
          <w:lang w:eastAsia="ar-SA"/>
        </w:rPr>
        <w:t>Având în vedere:</w:t>
      </w:r>
    </w:p>
    <w:p w:rsidR="00165413" w:rsidRPr="00165413" w:rsidRDefault="00165413" w:rsidP="00165413">
      <w:pPr>
        <w:numPr>
          <w:ilvl w:val="0"/>
          <w:numId w:val="41"/>
        </w:numPr>
        <w:suppressAutoHyphens/>
        <w:spacing w:after="0" w:line="240" w:lineRule="auto"/>
        <w:ind w:left="567" w:hanging="283"/>
        <w:contextualSpacing/>
        <w:jc w:val="both"/>
        <w:rPr>
          <w:rFonts w:ascii="Times New Roman" w:eastAsia="Calibri" w:hAnsi="Times New Roman" w:cs="Times New Roman"/>
          <w:sz w:val="24"/>
          <w:szCs w:val="24"/>
        </w:rPr>
      </w:pPr>
      <w:r w:rsidRPr="00165413">
        <w:rPr>
          <w:rFonts w:ascii="Times New Roman" w:eastAsia="Calibri" w:hAnsi="Times New Roman" w:cs="Times New Roman"/>
          <w:sz w:val="24"/>
          <w:szCs w:val="24"/>
        </w:rPr>
        <w:t>procesul-verbal al ședinței Comisiei de concurs  nr.5 din data 10.02.2020;</w:t>
      </w:r>
    </w:p>
    <w:p w:rsidR="00165413" w:rsidRPr="00165413" w:rsidRDefault="00165413" w:rsidP="00165413">
      <w:pPr>
        <w:numPr>
          <w:ilvl w:val="0"/>
          <w:numId w:val="41"/>
        </w:numPr>
        <w:suppressAutoHyphens/>
        <w:spacing w:after="0" w:line="240" w:lineRule="auto"/>
        <w:ind w:left="567" w:hanging="283"/>
        <w:contextualSpacing/>
        <w:jc w:val="both"/>
        <w:rPr>
          <w:rFonts w:ascii="Times New Roman" w:eastAsia="Calibri" w:hAnsi="Times New Roman" w:cs="Times New Roman"/>
          <w:sz w:val="24"/>
          <w:szCs w:val="24"/>
        </w:rPr>
      </w:pPr>
      <w:r w:rsidRPr="00165413">
        <w:rPr>
          <w:rFonts w:ascii="Times New Roman" w:eastAsia="Calibri" w:hAnsi="Times New Roman" w:cs="Times New Roman"/>
          <w:sz w:val="24"/>
          <w:szCs w:val="24"/>
        </w:rPr>
        <w:t>pct.44 și 48  lit.(e)  ale Regulamentului cu privire la ocuparea funcției publice prin concurs, aprobat prin Hotărârea Guvernului nr.201/2009  privind punerea în aplicare a prevederilor Legii nr.158-XVI din 4 iulie 2008 cu privire la funcția publică și statutul funcționarului public;</w:t>
      </w:r>
    </w:p>
    <w:p w:rsidR="00165413" w:rsidRPr="00165413" w:rsidRDefault="00165413" w:rsidP="00165413">
      <w:pPr>
        <w:numPr>
          <w:ilvl w:val="0"/>
          <w:numId w:val="41"/>
        </w:numPr>
        <w:suppressAutoHyphens/>
        <w:spacing w:after="0" w:line="240" w:lineRule="auto"/>
        <w:ind w:left="567" w:hanging="283"/>
        <w:contextualSpacing/>
        <w:jc w:val="both"/>
        <w:rPr>
          <w:rFonts w:ascii="Times New Roman" w:eastAsia="Calibri" w:hAnsi="Times New Roman" w:cs="Times New Roman"/>
          <w:sz w:val="24"/>
          <w:szCs w:val="24"/>
        </w:rPr>
      </w:pPr>
      <w:r w:rsidRPr="00165413">
        <w:rPr>
          <w:rFonts w:ascii="Times New Roman" w:eastAsia="Calibri" w:hAnsi="Times New Roman" w:cs="Times New Roman"/>
          <w:sz w:val="24"/>
          <w:szCs w:val="24"/>
        </w:rPr>
        <w:t>art.28  alin.(1) lit.(a), art.30 alin.(1) și (2), art.33 alin.(6) ale Legii nr.158/2008 cu privire la funcția publică și statutul funcționarului public.</w:t>
      </w:r>
    </w:p>
    <w:p w:rsidR="00165413" w:rsidRPr="00165413" w:rsidRDefault="00165413" w:rsidP="00165413">
      <w:pPr>
        <w:suppressAutoHyphens/>
        <w:spacing w:after="0" w:line="240" w:lineRule="auto"/>
        <w:jc w:val="both"/>
        <w:rPr>
          <w:rFonts w:ascii="Times New Roman" w:eastAsia="Times New Roman" w:hAnsi="Times New Roman" w:cs="Times New Roman"/>
          <w:sz w:val="24"/>
          <w:szCs w:val="24"/>
          <w:lang w:eastAsia="ar-SA"/>
        </w:rPr>
      </w:pPr>
      <w:r w:rsidRPr="00165413">
        <w:rPr>
          <w:rFonts w:ascii="Times New Roman" w:eastAsia="Times New Roman" w:hAnsi="Times New Roman" w:cs="Times New Roman"/>
          <w:sz w:val="24"/>
          <w:szCs w:val="24"/>
          <w:lang w:eastAsia="ar-SA"/>
        </w:rPr>
        <w:t>În temeiul</w:t>
      </w:r>
    </w:p>
    <w:p w:rsidR="00165413" w:rsidRPr="00165413" w:rsidRDefault="00165413" w:rsidP="00165413">
      <w:pPr>
        <w:suppressAutoHyphens/>
        <w:spacing w:after="0" w:line="240" w:lineRule="auto"/>
        <w:jc w:val="both"/>
        <w:rPr>
          <w:rFonts w:ascii="Times New Roman" w:eastAsia="Times New Roman" w:hAnsi="Times New Roman" w:cs="Times New Roman"/>
          <w:sz w:val="24"/>
          <w:szCs w:val="24"/>
          <w:lang w:eastAsia="ar-SA"/>
        </w:rPr>
      </w:pPr>
      <w:r w:rsidRPr="00165413">
        <w:rPr>
          <w:rFonts w:ascii="Times New Roman" w:eastAsia="Times New Roman" w:hAnsi="Times New Roman" w:cs="Times New Roman"/>
          <w:sz w:val="24"/>
          <w:szCs w:val="24"/>
          <w:lang w:eastAsia="ar-SA"/>
        </w:rPr>
        <w:tab/>
        <w:t xml:space="preserve"> art.43 alin.(1) lit. n) și art.46 alin.(1) ale Legii nr.436/2006 privind administraţia publică locală</w:t>
      </w:r>
      <w:r w:rsidR="001C6B97">
        <w:rPr>
          <w:rFonts w:ascii="Times New Roman" w:eastAsia="Times New Roman" w:hAnsi="Times New Roman" w:cs="Times New Roman"/>
          <w:sz w:val="24"/>
          <w:szCs w:val="24"/>
          <w:lang w:eastAsia="ar-SA"/>
        </w:rPr>
        <w:t>.</w:t>
      </w:r>
    </w:p>
    <w:p w:rsidR="00165413" w:rsidRPr="00165413" w:rsidRDefault="00ED6B2F" w:rsidP="00ED6B2F">
      <w:pPr>
        <w:tabs>
          <w:tab w:val="left" w:pos="345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rsidR="00165413" w:rsidRPr="00E74792" w:rsidRDefault="00165413" w:rsidP="00165413">
      <w:pPr>
        <w:suppressAutoHyphens/>
        <w:spacing w:after="0" w:line="240" w:lineRule="auto"/>
        <w:jc w:val="center"/>
        <w:rPr>
          <w:rFonts w:ascii="Times New Roman" w:eastAsia="Times New Roman" w:hAnsi="Times New Roman" w:cs="Times New Roman"/>
          <w:b/>
          <w:bCs/>
          <w:sz w:val="24"/>
          <w:szCs w:val="24"/>
          <w:lang w:eastAsia="ar-SA"/>
        </w:rPr>
      </w:pPr>
      <w:r w:rsidRPr="00E74792">
        <w:rPr>
          <w:rFonts w:ascii="Times New Roman" w:eastAsia="Times New Roman" w:hAnsi="Times New Roman" w:cs="Times New Roman"/>
          <w:b/>
          <w:bCs/>
          <w:sz w:val="24"/>
          <w:szCs w:val="24"/>
          <w:lang w:eastAsia="ar-SA"/>
        </w:rPr>
        <w:t>D</w:t>
      </w:r>
      <w:r w:rsidRPr="00E74792">
        <w:rPr>
          <w:rFonts w:ascii="Times New Roman" w:eastAsia="Times New Roman" w:hAnsi="Times New Roman" w:cs="Times New Roman"/>
          <w:b/>
          <w:bCs/>
          <w:caps/>
          <w:sz w:val="24"/>
          <w:szCs w:val="24"/>
          <w:lang w:eastAsia="ar-SA"/>
        </w:rPr>
        <w:t>ecide</w:t>
      </w:r>
      <w:r w:rsidRPr="00E74792">
        <w:rPr>
          <w:rFonts w:ascii="Times New Roman" w:eastAsia="Times New Roman" w:hAnsi="Times New Roman" w:cs="Times New Roman"/>
          <w:b/>
          <w:bCs/>
          <w:sz w:val="24"/>
          <w:szCs w:val="24"/>
          <w:lang w:eastAsia="ar-SA"/>
        </w:rPr>
        <w:t xml:space="preserve"> :</w:t>
      </w:r>
    </w:p>
    <w:p w:rsidR="00165413" w:rsidRPr="00165413" w:rsidRDefault="00165413" w:rsidP="00165413">
      <w:pPr>
        <w:suppressAutoHyphens/>
        <w:spacing w:after="0" w:line="240" w:lineRule="auto"/>
        <w:jc w:val="center"/>
        <w:rPr>
          <w:rFonts w:ascii="Times New Roman" w:eastAsia="Times New Roman" w:hAnsi="Times New Roman" w:cs="Times New Roman"/>
          <w:bCs/>
          <w:sz w:val="24"/>
          <w:szCs w:val="24"/>
          <w:lang w:eastAsia="ar-SA"/>
        </w:rPr>
      </w:pPr>
    </w:p>
    <w:p w:rsidR="00165413" w:rsidRPr="00165413" w:rsidRDefault="00165413" w:rsidP="00165413">
      <w:pPr>
        <w:numPr>
          <w:ilvl w:val="0"/>
          <w:numId w:val="43"/>
        </w:numPr>
        <w:suppressAutoHyphens/>
        <w:spacing w:after="0" w:line="240" w:lineRule="auto"/>
        <w:ind w:left="0" w:firstLine="360"/>
        <w:contextualSpacing/>
        <w:jc w:val="both"/>
        <w:rPr>
          <w:rFonts w:ascii="Times New Roman" w:eastAsia="Calibri" w:hAnsi="Times New Roman" w:cs="Times New Roman"/>
          <w:sz w:val="24"/>
          <w:szCs w:val="24"/>
        </w:rPr>
      </w:pPr>
      <w:r w:rsidRPr="00165413">
        <w:rPr>
          <w:rFonts w:ascii="Times New Roman" w:eastAsia="Calibri" w:hAnsi="Times New Roman" w:cs="Times New Roman"/>
          <w:sz w:val="24"/>
          <w:szCs w:val="24"/>
        </w:rPr>
        <w:t xml:space="preserve">Se numește dl Nicuța Vladimir, învingător al concursului, în funcția publică de conducere de șef al Direcției Asistență Socială și Protecție a Familiei, subdiviziune a Consiliului Raional Soroca, începând cu data de </w:t>
      </w:r>
      <w:r w:rsidRPr="00165413">
        <w:rPr>
          <w:rFonts w:ascii="Times New Roman" w:eastAsia="Calibri" w:hAnsi="Times New Roman" w:cs="Times New Roman"/>
          <w:sz w:val="24"/>
          <w:szCs w:val="24"/>
        </w:rPr>
        <w:softHyphen/>
      </w:r>
      <w:r w:rsidRPr="00165413">
        <w:rPr>
          <w:rFonts w:ascii="Times New Roman" w:eastAsia="Calibri" w:hAnsi="Times New Roman" w:cs="Times New Roman"/>
          <w:sz w:val="24"/>
          <w:szCs w:val="24"/>
        </w:rPr>
        <w:softHyphen/>
      </w:r>
      <w:r w:rsidRPr="00165413">
        <w:rPr>
          <w:rFonts w:ascii="Times New Roman" w:eastAsia="Calibri" w:hAnsi="Times New Roman" w:cs="Times New Roman"/>
          <w:sz w:val="24"/>
          <w:szCs w:val="24"/>
        </w:rPr>
        <w:softHyphen/>
        <w:t>11 mai 2020.</w:t>
      </w:r>
    </w:p>
    <w:p w:rsidR="00165413" w:rsidRPr="00165413" w:rsidRDefault="00165413" w:rsidP="00165413">
      <w:pPr>
        <w:numPr>
          <w:ilvl w:val="0"/>
          <w:numId w:val="43"/>
        </w:numPr>
        <w:suppressAutoHyphens/>
        <w:spacing w:after="0" w:line="240" w:lineRule="auto"/>
        <w:ind w:left="0" w:firstLine="360"/>
        <w:contextualSpacing/>
        <w:jc w:val="both"/>
        <w:rPr>
          <w:rFonts w:ascii="Times New Roman" w:eastAsia="Calibri" w:hAnsi="Times New Roman" w:cs="Times New Roman"/>
          <w:sz w:val="24"/>
          <w:szCs w:val="24"/>
        </w:rPr>
      </w:pPr>
      <w:r w:rsidRPr="00165413">
        <w:rPr>
          <w:rFonts w:ascii="Times New Roman" w:eastAsia="Calibri" w:hAnsi="Times New Roman" w:cs="Times New Roman"/>
          <w:sz w:val="24"/>
          <w:szCs w:val="24"/>
        </w:rPr>
        <w:t xml:space="preserve">Se încetează îndeplinirea temporară a obligațiunilor de muncă de șef interimar al Direcției Asistență Socială și Protecție a Familiei, subdiviziune a Consiliului Raional Soroca, cu dna Perechiatco Aliona, începând cu data de </w:t>
      </w:r>
      <w:r w:rsidRPr="00165413">
        <w:rPr>
          <w:rFonts w:ascii="Times New Roman" w:eastAsia="Calibri" w:hAnsi="Times New Roman" w:cs="Times New Roman"/>
          <w:sz w:val="24"/>
          <w:szCs w:val="24"/>
        </w:rPr>
        <w:softHyphen/>
      </w:r>
      <w:r w:rsidRPr="00165413">
        <w:rPr>
          <w:rFonts w:ascii="Times New Roman" w:eastAsia="Calibri" w:hAnsi="Times New Roman" w:cs="Times New Roman"/>
          <w:sz w:val="24"/>
          <w:szCs w:val="24"/>
        </w:rPr>
        <w:softHyphen/>
      </w:r>
      <w:r w:rsidRPr="00165413">
        <w:rPr>
          <w:rFonts w:ascii="Times New Roman" w:eastAsia="Calibri" w:hAnsi="Times New Roman" w:cs="Times New Roman"/>
          <w:sz w:val="24"/>
          <w:szCs w:val="24"/>
        </w:rPr>
        <w:softHyphen/>
      </w:r>
      <w:r w:rsidRPr="00165413">
        <w:rPr>
          <w:rFonts w:ascii="Times New Roman" w:eastAsia="Calibri" w:hAnsi="Times New Roman" w:cs="Times New Roman"/>
          <w:sz w:val="24"/>
          <w:szCs w:val="24"/>
        </w:rPr>
        <w:softHyphen/>
        <w:t>11 mai 2020.</w:t>
      </w:r>
    </w:p>
    <w:p w:rsidR="00165413" w:rsidRPr="00165413" w:rsidRDefault="00165413" w:rsidP="00165413">
      <w:pPr>
        <w:numPr>
          <w:ilvl w:val="0"/>
          <w:numId w:val="43"/>
        </w:numPr>
        <w:suppressAutoHyphens/>
        <w:spacing w:after="0" w:line="240" w:lineRule="auto"/>
        <w:ind w:left="0" w:firstLine="360"/>
        <w:contextualSpacing/>
        <w:jc w:val="both"/>
        <w:rPr>
          <w:rFonts w:ascii="Times New Roman" w:eastAsia="Calibri" w:hAnsi="Times New Roman" w:cs="Times New Roman"/>
          <w:sz w:val="24"/>
          <w:szCs w:val="24"/>
        </w:rPr>
      </w:pPr>
      <w:r w:rsidRPr="00165413">
        <w:rPr>
          <w:rFonts w:ascii="Times New Roman" w:eastAsia="Calibri" w:hAnsi="Times New Roman" w:cs="Times New Roman"/>
          <w:sz w:val="24"/>
          <w:szCs w:val="24"/>
        </w:rPr>
        <w:t>Se împuternicește Președintele Raionului Soroca, dl Rusnac Veaceslav, să atribuie trepta, clasa și coeficientul de salarizare dlui Nicuța Vladimir, șef al</w:t>
      </w:r>
      <w:r w:rsidRPr="00165413">
        <w:rPr>
          <w:rFonts w:ascii="Calibri" w:eastAsia="Calibri" w:hAnsi="Calibri" w:cs="Times New Roman"/>
        </w:rPr>
        <w:t xml:space="preserve"> </w:t>
      </w:r>
      <w:r w:rsidRPr="00165413">
        <w:rPr>
          <w:rFonts w:ascii="Times New Roman" w:eastAsia="Calibri" w:hAnsi="Times New Roman" w:cs="Times New Roman"/>
          <w:sz w:val="24"/>
          <w:szCs w:val="24"/>
        </w:rPr>
        <w:t>Direcției Asistență Socială și Protecție a Familiei, subdiviziune a Consiliului Raional Soroca, conform legislației în vigoare a Republicii Moldova.</w:t>
      </w:r>
    </w:p>
    <w:p w:rsidR="00165413" w:rsidRPr="00165413" w:rsidRDefault="00165413" w:rsidP="00165413">
      <w:pPr>
        <w:numPr>
          <w:ilvl w:val="0"/>
          <w:numId w:val="43"/>
        </w:numPr>
        <w:suppressAutoHyphens/>
        <w:spacing w:after="0" w:line="240" w:lineRule="auto"/>
        <w:ind w:left="0" w:firstLine="360"/>
        <w:contextualSpacing/>
        <w:jc w:val="both"/>
        <w:rPr>
          <w:rFonts w:ascii="Times New Roman" w:eastAsia="Calibri" w:hAnsi="Times New Roman" w:cs="Times New Roman"/>
          <w:sz w:val="24"/>
          <w:szCs w:val="24"/>
        </w:rPr>
      </w:pPr>
      <w:r w:rsidRPr="00165413">
        <w:rPr>
          <w:rFonts w:ascii="Times New Roman" w:eastAsia="Calibri" w:hAnsi="Times New Roman" w:cs="Times New Roman"/>
          <w:sz w:val="24"/>
          <w:szCs w:val="24"/>
        </w:rPr>
        <w:t>Se păstrează dlui Nicuța Vladimir,  șef al Direcției Asistență Socială și Protecție a Familiei, subdiviziune a Consiliului Raional Soroca, în conformitate cu legislația în vigoare gradul de calificare: Consilier de stat, clasa a I-a.</w:t>
      </w:r>
    </w:p>
    <w:p w:rsidR="00165413" w:rsidRPr="00165413" w:rsidRDefault="00165413" w:rsidP="00165413">
      <w:pPr>
        <w:numPr>
          <w:ilvl w:val="0"/>
          <w:numId w:val="43"/>
        </w:numPr>
        <w:suppressAutoHyphens/>
        <w:spacing w:after="0" w:line="240" w:lineRule="auto"/>
        <w:ind w:left="0" w:firstLine="360"/>
        <w:contextualSpacing/>
        <w:jc w:val="both"/>
        <w:rPr>
          <w:rFonts w:ascii="Times New Roman" w:eastAsia="Calibri" w:hAnsi="Times New Roman" w:cs="Times New Roman"/>
          <w:sz w:val="24"/>
          <w:szCs w:val="24"/>
        </w:rPr>
      </w:pPr>
      <w:r w:rsidRPr="00165413">
        <w:rPr>
          <w:rFonts w:ascii="Times New Roman" w:eastAsia="Calibri" w:hAnsi="Times New Roman" w:cs="Times New Roman"/>
          <w:sz w:val="24"/>
          <w:szCs w:val="24"/>
        </w:rPr>
        <w:t>Se acordă dreptul de prima semnătură pe toate actele financiare și bancare dlui Nicuța Vladimir, pe perioada exercitării funcției de șef al Direcției Asistență Socială și Protecție a Familiei, subdiviziune a Consiliului Raional Soroca.</w:t>
      </w:r>
    </w:p>
    <w:p w:rsidR="00165413" w:rsidRPr="00165413" w:rsidRDefault="00165413" w:rsidP="00165413">
      <w:pPr>
        <w:numPr>
          <w:ilvl w:val="0"/>
          <w:numId w:val="43"/>
        </w:numPr>
        <w:suppressAutoHyphens/>
        <w:spacing w:after="0" w:line="240" w:lineRule="auto"/>
        <w:ind w:left="0" w:firstLine="360"/>
        <w:contextualSpacing/>
        <w:jc w:val="both"/>
        <w:rPr>
          <w:rFonts w:ascii="Times New Roman" w:eastAsia="Calibri" w:hAnsi="Times New Roman" w:cs="Times New Roman"/>
          <w:sz w:val="24"/>
          <w:szCs w:val="24"/>
        </w:rPr>
      </w:pPr>
      <w:r w:rsidRPr="00165413">
        <w:rPr>
          <w:rFonts w:ascii="Times New Roman" w:eastAsia="Calibri" w:hAnsi="Times New Roman" w:cs="Times New Roman"/>
          <w:sz w:val="24"/>
          <w:szCs w:val="24"/>
        </w:rPr>
        <w:t>Prezenta decizie se aduce la cunoștință  publică prin publicarea în Registrul de Stat a Actelor Locale și se comunică prin transmiterea copiei:</w:t>
      </w:r>
    </w:p>
    <w:p w:rsidR="00165413" w:rsidRPr="00165413" w:rsidRDefault="00165413" w:rsidP="00165413">
      <w:pPr>
        <w:numPr>
          <w:ilvl w:val="0"/>
          <w:numId w:val="41"/>
        </w:numPr>
        <w:suppressAutoHyphens/>
        <w:spacing w:after="0" w:line="240" w:lineRule="auto"/>
        <w:contextualSpacing/>
        <w:jc w:val="both"/>
        <w:rPr>
          <w:rFonts w:ascii="Times New Roman" w:eastAsia="Calibri" w:hAnsi="Times New Roman" w:cs="Times New Roman"/>
          <w:sz w:val="24"/>
          <w:szCs w:val="24"/>
        </w:rPr>
      </w:pPr>
      <w:r w:rsidRPr="00165413">
        <w:rPr>
          <w:rFonts w:ascii="Times New Roman" w:eastAsia="Calibri" w:hAnsi="Times New Roman" w:cs="Times New Roman"/>
          <w:sz w:val="24"/>
          <w:szCs w:val="24"/>
        </w:rPr>
        <w:t>Președintelui raionului Soroca;</w:t>
      </w:r>
    </w:p>
    <w:p w:rsidR="00165413" w:rsidRPr="00165413" w:rsidRDefault="00165413" w:rsidP="00165413">
      <w:pPr>
        <w:numPr>
          <w:ilvl w:val="0"/>
          <w:numId w:val="41"/>
        </w:numPr>
        <w:suppressAutoHyphens/>
        <w:spacing w:after="0" w:line="240" w:lineRule="auto"/>
        <w:contextualSpacing/>
        <w:jc w:val="both"/>
        <w:rPr>
          <w:rFonts w:ascii="Times New Roman" w:eastAsia="Calibri" w:hAnsi="Times New Roman" w:cs="Times New Roman"/>
          <w:sz w:val="24"/>
          <w:szCs w:val="24"/>
        </w:rPr>
      </w:pPr>
      <w:r w:rsidRPr="00165413">
        <w:rPr>
          <w:rFonts w:ascii="Times New Roman" w:eastAsia="Calibri" w:hAnsi="Times New Roman" w:cs="Times New Roman"/>
          <w:sz w:val="24"/>
          <w:szCs w:val="24"/>
        </w:rPr>
        <w:t>Vicepreședinților raionului Soroca;</w:t>
      </w:r>
    </w:p>
    <w:p w:rsidR="00165413" w:rsidRPr="00165413" w:rsidRDefault="00165413" w:rsidP="00165413">
      <w:pPr>
        <w:numPr>
          <w:ilvl w:val="0"/>
          <w:numId w:val="41"/>
        </w:numPr>
        <w:suppressAutoHyphens/>
        <w:spacing w:after="0" w:line="240" w:lineRule="auto"/>
        <w:contextualSpacing/>
        <w:jc w:val="both"/>
        <w:rPr>
          <w:rFonts w:ascii="Times New Roman" w:eastAsia="Calibri" w:hAnsi="Times New Roman" w:cs="Times New Roman"/>
          <w:sz w:val="24"/>
          <w:szCs w:val="24"/>
        </w:rPr>
      </w:pPr>
      <w:r w:rsidRPr="00165413">
        <w:rPr>
          <w:rFonts w:ascii="Times New Roman" w:eastAsia="Calibri" w:hAnsi="Times New Roman" w:cs="Times New Roman"/>
          <w:sz w:val="24"/>
          <w:szCs w:val="24"/>
        </w:rPr>
        <w:lastRenderedPageBreak/>
        <w:t>Direcției Asistență Socială și Protecție a Familiei;</w:t>
      </w:r>
    </w:p>
    <w:p w:rsidR="00165413" w:rsidRPr="00165413" w:rsidRDefault="00165413" w:rsidP="00165413">
      <w:pPr>
        <w:numPr>
          <w:ilvl w:val="0"/>
          <w:numId w:val="41"/>
        </w:numPr>
        <w:suppressAutoHyphens/>
        <w:spacing w:after="0" w:line="240" w:lineRule="auto"/>
        <w:contextualSpacing/>
        <w:jc w:val="both"/>
        <w:rPr>
          <w:rFonts w:ascii="Times New Roman" w:eastAsia="Calibri" w:hAnsi="Times New Roman" w:cs="Times New Roman"/>
          <w:sz w:val="24"/>
          <w:szCs w:val="24"/>
        </w:rPr>
      </w:pPr>
      <w:r w:rsidRPr="00165413">
        <w:rPr>
          <w:rFonts w:ascii="Times New Roman" w:eastAsia="Calibri" w:hAnsi="Times New Roman" w:cs="Times New Roman"/>
          <w:sz w:val="24"/>
          <w:szCs w:val="24"/>
        </w:rPr>
        <w:t>Secretarului Consiliului Raional Soroca;</w:t>
      </w:r>
    </w:p>
    <w:p w:rsidR="00165413" w:rsidRPr="00165413" w:rsidRDefault="00165413" w:rsidP="00165413">
      <w:pPr>
        <w:numPr>
          <w:ilvl w:val="0"/>
          <w:numId w:val="41"/>
        </w:numPr>
        <w:suppressAutoHyphens/>
        <w:spacing w:after="0" w:line="240" w:lineRule="auto"/>
        <w:contextualSpacing/>
        <w:jc w:val="both"/>
        <w:rPr>
          <w:rFonts w:ascii="Times New Roman" w:eastAsia="Calibri" w:hAnsi="Times New Roman" w:cs="Times New Roman"/>
          <w:sz w:val="24"/>
          <w:szCs w:val="24"/>
        </w:rPr>
      </w:pPr>
      <w:r w:rsidRPr="00165413">
        <w:rPr>
          <w:rFonts w:ascii="Times New Roman" w:eastAsia="Calibri" w:hAnsi="Times New Roman" w:cs="Times New Roman"/>
          <w:sz w:val="24"/>
          <w:szCs w:val="24"/>
        </w:rPr>
        <w:t>Serviciului Asistență Juridică;</w:t>
      </w:r>
    </w:p>
    <w:p w:rsidR="00165413" w:rsidRDefault="00165413" w:rsidP="00E74792">
      <w:pPr>
        <w:pStyle w:val="a3"/>
        <w:numPr>
          <w:ilvl w:val="0"/>
          <w:numId w:val="41"/>
        </w:numPr>
        <w:suppressAutoHyphens/>
        <w:spacing w:after="0" w:line="240" w:lineRule="auto"/>
        <w:rPr>
          <w:rFonts w:ascii="Times New Roman" w:eastAsia="Times New Roman" w:hAnsi="Times New Roman" w:cs="Times New Roman"/>
          <w:sz w:val="24"/>
          <w:szCs w:val="24"/>
          <w:lang w:eastAsia="ar-SA"/>
        </w:rPr>
      </w:pPr>
      <w:r w:rsidRPr="00E74792">
        <w:rPr>
          <w:rFonts w:ascii="Times New Roman" w:eastAsia="Times New Roman" w:hAnsi="Times New Roman" w:cs="Times New Roman"/>
          <w:sz w:val="24"/>
          <w:szCs w:val="24"/>
          <w:lang w:eastAsia="ar-SA"/>
        </w:rPr>
        <w:t>Serviciului Resurse Umane.</w:t>
      </w:r>
    </w:p>
    <w:p w:rsidR="00EA5DAA" w:rsidRDefault="00EA5DAA" w:rsidP="00EA5DAA">
      <w:pPr>
        <w:suppressAutoHyphens/>
        <w:spacing w:after="0" w:line="240" w:lineRule="auto"/>
        <w:rPr>
          <w:rFonts w:ascii="Times New Roman" w:eastAsia="Times New Roman" w:hAnsi="Times New Roman" w:cs="Times New Roman"/>
          <w:sz w:val="24"/>
          <w:szCs w:val="24"/>
          <w:lang w:eastAsia="ar-SA"/>
        </w:rPr>
      </w:pPr>
    </w:p>
    <w:p w:rsidR="00EA5DAA" w:rsidRDefault="00EA5DAA" w:rsidP="00EA5DA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Președinte al ședinței </w:t>
      </w:r>
      <w:r w:rsidR="00ED6B2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Ojog Mihail</w:t>
      </w:r>
    </w:p>
    <w:p w:rsidR="00EA5DAA" w:rsidRDefault="00EA5DAA" w:rsidP="00EA5DAA">
      <w:pPr>
        <w:suppressAutoHyphens/>
        <w:spacing w:after="0" w:line="240" w:lineRule="auto"/>
        <w:rPr>
          <w:rFonts w:ascii="Times New Roman" w:eastAsia="Times New Roman" w:hAnsi="Times New Roman" w:cs="Times New Roman"/>
          <w:sz w:val="24"/>
          <w:szCs w:val="24"/>
          <w:lang w:eastAsia="ar-SA"/>
        </w:rPr>
      </w:pPr>
    </w:p>
    <w:p w:rsidR="00EA5DAA" w:rsidRDefault="00EA5DAA" w:rsidP="00EA5DA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Contrasemnat </w:t>
      </w:r>
      <w:r w:rsidR="00ED6B2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Zabrian Stela,</w:t>
      </w:r>
    </w:p>
    <w:p w:rsidR="00EA5DAA" w:rsidRDefault="00ED6B2F" w:rsidP="00EA5DA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EA5DAA">
        <w:rPr>
          <w:rFonts w:ascii="Times New Roman" w:eastAsia="Times New Roman" w:hAnsi="Times New Roman" w:cs="Times New Roman"/>
          <w:sz w:val="24"/>
          <w:szCs w:val="24"/>
          <w:lang w:eastAsia="ar-SA"/>
        </w:rPr>
        <w:t>Secretar al Consiliului Raional Soroca</w:t>
      </w:r>
    </w:p>
    <w:p w:rsidR="00EA5DAA" w:rsidRDefault="00EA5DAA" w:rsidP="00EA5DAA">
      <w:pPr>
        <w:suppressAutoHyphens/>
        <w:spacing w:after="0" w:line="240" w:lineRule="auto"/>
        <w:rPr>
          <w:rFonts w:ascii="Times New Roman" w:eastAsia="Times New Roman" w:hAnsi="Times New Roman" w:cs="Times New Roman"/>
          <w:sz w:val="24"/>
          <w:szCs w:val="24"/>
          <w:lang w:eastAsia="ar-SA"/>
        </w:rPr>
      </w:pPr>
    </w:p>
    <w:p w:rsidR="00EA5DAA" w:rsidRDefault="00EA5DAA" w:rsidP="00EA5DA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nr. </w:t>
      </w:r>
      <w:r w:rsidR="004B4E17">
        <w:rPr>
          <w:rFonts w:ascii="Times New Roman" w:eastAsia="Times New Roman" w:hAnsi="Times New Roman" w:cs="Times New Roman"/>
          <w:sz w:val="24"/>
          <w:szCs w:val="24"/>
          <w:lang w:eastAsia="ar-SA"/>
        </w:rPr>
        <w:t>2/1</w:t>
      </w:r>
    </w:p>
    <w:p w:rsidR="00EA5DAA" w:rsidRDefault="00EA5DAA" w:rsidP="00EA5DA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din 08 mai 2020</w:t>
      </w:r>
    </w:p>
    <w:p w:rsidR="00EA5DAA" w:rsidRPr="00EA5DAA" w:rsidRDefault="00EA5DAA" w:rsidP="00EA5DA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mun</w:t>
      </w:r>
      <w:r w:rsidR="004B4E17">
        <w:rPr>
          <w:rFonts w:ascii="Times New Roman" w:eastAsia="Times New Roman" w:hAnsi="Times New Roman" w:cs="Times New Roman"/>
          <w:sz w:val="24"/>
          <w:szCs w:val="24"/>
          <w:lang w:eastAsia="ar-SA"/>
        </w:rPr>
        <w:t xml:space="preserve">icipiul </w:t>
      </w:r>
      <w:r>
        <w:rPr>
          <w:rFonts w:ascii="Times New Roman" w:eastAsia="Times New Roman" w:hAnsi="Times New Roman" w:cs="Times New Roman"/>
          <w:sz w:val="24"/>
          <w:szCs w:val="24"/>
          <w:lang w:eastAsia="ar-SA"/>
        </w:rPr>
        <w:t>Soroca</w:t>
      </w:r>
    </w:p>
    <w:p w:rsidR="00165413" w:rsidRDefault="00165413" w:rsidP="00165413">
      <w:pPr>
        <w:suppressAutoHyphens/>
        <w:spacing w:after="0" w:line="240" w:lineRule="auto"/>
        <w:rPr>
          <w:rFonts w:ascii="Times New Roman" w:eastAsia="Times New Roman" w:hAnsi="Times New Roman" w:cs="Times New Roman"/>
          <w:sz w:val="24"/>
          <w:szCs w:val="24"/>
          <w:lang w:eastAsia="ar-SA"/>
        </w:rPr>
      </w:pP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Default="004B4E17" w:rsidP="00165413">
      <w:pPr>
        <w:suppressAutoHyphens/>
        <w:spacing w:after="0" w:line="240" w:lineRule="auto"/>
        <w:rPr>
          <w:rFonts w:ascii="Times New Roman" w:eastAsia="Times New Roman" w:hAnsi="Times New Roman" w:cs="Times New Roman"/>
          <w:sz w:val="24"/>
          <w:szCs w:val="24"/>
          <w:lang w:eastAsia="ar-SA"/>
        </w:rPr>
      </w:pPr>
      <w:r w:rsidRPr="00A95E2E">
        <w:rPr>
          <w:rFonts w:ascii="Times New Roman" w:eastAsia="Times New Roman" w:hAnsi="Times New Roman" w:cs="Times New Roman"/>
          <w:noProof/>
          <w:sz w:val="20"/>
          <w:szCs w:val="20"/>
          <w:lang w:val="ru-RU" w:eastAsia="ru-RU"/>
        </w:rPr>
        <w:lastRenderedPageBreak/>
        <w:drawing>
          <wp:anchor distT="0" distB="0" distL="114300" distR="114300" simplePos="0" relativeHeight="251661312" behindDoc="0" locked="0" layoutInCell="1" allowOverlap="1" wp14:anchorId="3D317385" wp14:editId="2D297E73">
            <wp:simplePos x="0" y="0"/>
            <wp:positionH relativeFrom="column">
              <wp:posOffset>2550160</wp:posOffset>
            </wp:positionH>
            <wp:positionV relativeFrom="paragraph">
              <wp:posOffset>-519430</wp:posOffset>
            </wp:positionV>
            <wp:extent cx="768985" cy="799465"/>
            <wp:effectExtent l="0" t="0" r="0" b="635"/>
            <wp:wrapNone/>
            <wp:docPr id="2" name="Рисунок 2" descr="stema_tar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tema_tari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8985" cy="799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Pr="00E74792" w:rsidRDefault="00E74792" w:rsidP="00E74792">
      <w:pPr>
        <w:suppressAutoHyphens/>
        <w:spacing w:after="0" w:line="240" w:lineRule="auto"/>
        <w:jc w:val="center"/>
        <w:rPr>
          <w:rFonts w:ascii="Times New Roman" w:eastAsia="Times New Roman" w:hAnsi="Times New Roman" w:cs="Times New Roman"/>
          <w:b/>
          <w:sz w:val="24"/>
          <w:szCs w:val="24"/>
          <w:lang w:eastAsia="ar-SA"/>
        </w:rPr>
      </w:pPr>
      <w:r w:rsidRPr="00E74792">
        <w:rPr>
          <w:rFonts w:ascii="Times New Roman" w:eastAsia="Times New Roman" w:hAnsi="Times New Roman" w:cs="Times New Roman"/>
          <w:b/>
          <w:sz w:val="24"/>
          <w:szCs w:val="24"/>
          <w:lang w:eastAsia="ar-SA"/>
        </w:rPr>
        <w:t>REPUBLICA MOLDOVA</w:t>
      </w:r>
    </w:p>
    <w:p w:rsidR="00E74792" w:rsidRPr="00E74792" w:rsidRDefault="00E74792" w:rsidP="00E74792">
      <w:pPr>
        <w:suppressAutoHyphens/>
        <w:spacing w:after="0" w:line="240" w:lineRule="auto"/>
        <w:jc w:val="center"/>
        <w:rPr>
          <w:rFonts w:ascii="Times New Roman" w:eastAsia="Times New Roman" w:hAnsi="Times New Roman" w:cs="Times New Roman"/>
          <w:b/>
          <w:sz w:val="24"/>
          <w:szCs w:val="24"/>
          <w:lang w:eastAsia="ar-SA"/>
        </w:rPr>
      </w:pPr>
      <w:r w:rsidRPr="00E74792">
        <w:rPr>
          <w:rFonts w:ascii="Times New Roman" w:eastAsia="Times New Roman" w:hAnsi="Times New Roman" w:cs="Times New Roman"/>
          <w:b/>
          <w:sz w:val="24"/>
          <w:szCs w:val="24"/>
          <w:lang w:eastAsia="ar-SA"/>
        </w:rPr>
        <w:t>CONSILIUL RAIONAL SOROCA</w:t>
      </w:r>
    </w:p>
    <w:p w:rsidR="00E74792" w:rsidRDefault="00E74792" w:rsidP="00E74792">
      <w:pPr>
        <w:suppressAutoHyphens/>
        <w:spacing w:after="0" w:line="240" w:lineRule="auto"/>
        <w:jc w:val="center"/>
        <w:rPr>
          <w:rFonts w:ascii="Times New Roman" w:eastAsia="Times New Roman" w:hAnsi="Times New Roman" w:cs="Times New Roman"/>
          <w:b/>
          <w:sz w:val="24"/>
          <w:szCs w:val="24"/>
          <w:lang w:eastAsia="ar-SA"/>
        </w:rPr>
      </w:pPr>
      <w:r w:rsidRPr="00E74792">
        <w:rPr>
          <w:rFonts w:ascii="Times New Roman" w:eastAsia="Times New Roman" w:hAnsi="Times New Roman" w:cs="Times New Roman"/>
          <w:b/>
          <w:sz w:val="24"/>
          <w:szCs w:val="24"/>
          <w:lang w:eastAsia="ar-SA"/>
        </w:rPr>
        <w:t>DECIZIE</w:t>
      </w:r>
    </w:p>
    <w:p w:rsidR="00E74792" w:rsidRDefault="00E74792" w:rsidP="00E74792">
      <w:pPr>
        <w:suppressAutoHyphens/>
        <w:spacing w:after="0" w:line="240" w:lineRule="auto"/>
        <w:jc w:val="center"/>
        <w:rPr>
          <w:rFonts w:ascii="Times New Roman" w:eastAsia="Times New Roman" w:hAnsi="Times New Roman" w:cs="Times New Roman"/>
          <w:sz w:val="24"/>
          <w:szCs w:val="24"/>
          <w:lang w:eastAsia="ar-SA"/>
        </w:rPr>
      </w:pPr>
    </w:p>
    <w:p w:rsidR="00470C3A" w:rsidRPr="00470C3A" w:rsidRDefault="00470C3A" w:rsidP="00470C3A">
      <w:pPr>
        <w:suppressAutoHyphens/>
        <w:spacing w:after="0" w:line="240" w:lineRule="auto"/>
        <w:rPr>
          <w:rFonts w:ascii="Times New Roman" w:eastAsia="Times New Roman" w:hAnsi="Times New Roman" w:cs="Times New Roman"/>
          <w:sz w:val="24"/>
          <w:szCs w:val="24"/>
          <w:lang w:eastAsia="ar-SA"/>
        </w:rPr>
      </w:pPr>
      <w:r w:rsidRPr="00470C3A">
        <w:rPr>
          <w:rFonts w:ascii="Times New Roman" w:eastAsia="Times New Roman" w:hAnsi="Times New Roman" w:cs="Times New Roman"/>
          <w:sz w:val="24"/>
          <w:szCs w:val="24"/>
          <w:lang w:eastAsia="ar-SA"/>
        </w:rPr>
        <w:t xml:space="preserve">Cu privire la aprobarea bilanțului de lichidare </w:t>
      </w:r>
    </w:p>
    <w:p w:rsidR="00470C3A" w:rsidRPr="00470C3A" w:rsidRDefault="00470C3A" w:rsidP="00470C3A">
      <w:pPr>
        <w:suppressAutoHyphens/>
        <w:spacing w:after="0" w:line="240" w:lineRule="auto"/>
        <w:rPr>
          <w:rFonts w:ascii="Times New Roman" w:eastAsia="Times New Roman" w:hAnsi="Times New Roman" w:cs="Times New Roman"/>
          <w:sz w:val="24"/>
          <w:szCs w:val="24"/>
          <w:lang w:eastAsia="ar-SA"/>
        </w:rPr>
      </w:pPr>
      <w:r w:rsidRPr="00470C3A">
        <w:rPr>
          <w:rFonts w:ascii="Times New Roman" w:eastAsia="Times New Roman" w:hAnsi="Times New Roman" w:cs="Times New Roman"/>
          <w:sz w:val="24"/>
          <w:szCs w:val="24"/>
          <w:lang w:eastAsia="ar-SA"/>
        </w:rPr>
        <w:t xml:space="preserve">și planului de repartizare a activelor </w:t>
      </w:r>
    </w:p>
    <w:p w:rsidR="00470C3A" w:rsidRPr="00470C3A" w:rsidRDefault="00470C3A" w:rsidP="00470C3A">
      <w:pPr>
        <w:suppressAutoHyphens/>
        <w:spacing w:after="0" w:line="240" w:lineRule="auto"/>
        <w:rPr>
          <w:rFonts w:ascii="Times New Roman" w:eastAsia="Times New Roman" w:hAnsi="Times New Roman" w:cs="Times New Roman"/>
          <w:sz w:val="24"/>
          <w:szCs w:val="24"/>
          <w:lang w:eastAsia="ar-SA"/>
        </w:rPr>
      </w:pPr>
    </w:p>
    <w:p w:rsidR="00470C3A" w:rsidRPr="00470C3A" w:rsidRDefault="00470C3A" w:rsidP="00470C3A">
      <w:pPr>
        <w:suppressAutoHyphens/>
        <w:spacing w:after="0" w:line="240" w:lineRule="auto"/>
        <w:rPr>
          <w:rFonts w:ascii="Times New Roman" w:eastAsia="Times New Roman" w:hAnsi="Times New Roman" w:cs="Times New Roman"/>
          <w:sz w:val="24"/>
          <w:szCs w:val="24"/>
          <w:lang w:eastAsia="ar-SA"/>
        </w:rPr>
      </w:pPr>
      <w:r w:rsidRPr="00470C3A">
        <w:rPr>
          <w:rFonts w:ascii="Times New Roman" w:eastAsia="Times New Roman" w:hAnsi="Times New Roman" w:cs="Times New Roman"/>
          <w:sz w:val="24"/>
          <w:szCs w:val="24"/>
          <w:lang w:eastAsia="ar-SA"/>
        </w:rPr>
        <w:t xml:space="preserve">Consiliul Raional,  întrunit în ședință </w:t>
      </w:r>
      <w:r w:rsidR="003759D1">
        <w:rPr>
          <w:rFonts w:ascii="Times New Roman" w:eastAsia="Times New Roman" w:hAnsi="Times New Roman" w:cs="Times New Roman"/>
          <w:sz w:val="24"/>
          <w:szCs w:val="24"/>
          <w:lang w:eastAsia="ar-SA"/>
        </w:rPr>
        <w:t>extra</w:t>
      </w:r>
      <w:r w:rsidRPr="00470C3A">
        <w:rPr>
          <w:rFonts w:ascii="Times New Roman" w:eastAsia="Times New Roman" w:hAnsi="Times New Roman" w:cs="Times New Roman"/>
          <w:sz w:val="24"/>
          <w:szCs w:val="24"/>
          <w:lang w:eastAsia="ar-SA"/>
        </w:rPr>
        <w:t xml:space="preserve">ordinară  la data de </w:t>
      </w:r>
      <w:r w:rsidR="00F32FAA">
        <w:rPr>
          <w:rFonts w:ascii="Times New Roman" w:eastAsia="Times New Roman" w:hAnsi="Times New Roman" w:cs="Times New Roman"/>
          <w:sz w:val="24"/>
          <w:szCs w:val="24"/>
          <w:lang w:eastAsia="ar-SA"/>
        </w:rPr>
        <w:t>8 mai</w:t>
      </w:r>
      <w:r w:rsidRPr="00470C3A">
        <w:rPr>
          <w:rFonts w:ascii="Times New Roman" w:eastAsia="Times New Roman" w:hAnsi="Times New Roman" w:cs="Times New Roman"/>
          <w:sz w:val="24"/>
          <w:szCs w:val="24"/>
          <w:lang w:eastAsia="ar-SA"/>
        </w:rPr>
        <w:t xml:space="preserve"> 2020,                              </w:t>
      </w:r>
    </w:p>
    <w:p w:rsidR="00470C3A" w:rsidRPr="00470C3A" w:rsidRDefault="00470C3A" w:rsidP="00470C3A">
      <w:pPr>
        <w:suppressAutoHyphens/>
        <w:spacing w:after="0" w:line="240" w:lineRule="auto"/>
        <w:rPr>
          <w:rFonts w:ascii="Times New Roman" w:eastAsia="Times New Roman" w:hAnsi="Times New Roman" w:cs="Times New Roman"/>
          <w:sz w:val="24"/>
          <w:szCs w:val="24"/>
          <w:lang w:eastAsia="ar-SA"/>
        </w:rPr>
      </w:pPr>
      <w:r w:rsidRPr="00470C3A">
        <w:rPr>
          <w:rFonts w:ascii="Times New Roman" w:eastAsia="Times New Roman" w:hAnsi="Times New Roman" w:cs="Times New Roman"/>
          <w:sz w:val="24"/>
          <w:szCs w:val="24"/>
          <w:lang w:eastAsia="ar-SA"/>
        </w:rPr>
        <w:t>Având în vedere:</w:t>
      </w:r>
    </w:p>
    <w:p w:rsidR="00470C3A" w:rsidRPr="00470C3A" w:rsidRDefault="00470C3A" w:rsidP="00470C3A">
      <w:pPr>
        <w:suppressAutoHyphens/>
        <w:spacing w:after="0" w:line="240" w:lineRule="auto"/>
        <w:rPr>
          <w:rFonts w:ascii="Times New Roman" w:eastAsia="Times New Roman" w:hAnsi="Times New Roman" w:cs="Times New Roman"/>
          <w:sz w:val="24"/>
          <w:szCs w:val="24"/>
          <w:lang w:eastAsia="ar-SA"/>
        </w:rPr>
      </w:pPr>
      <w:r w:rsidRPr="00470C3A">
        <w:rPr>
          <w:rFonts w:ascii="Times New Roman" w:eastAsia="Times New Roman" w:hAnsi="Times New Roman" w:cs="Times New Roman"/>
          <w:sz w:val="24"/>
          <w:szCs w:val="24"/>
          <w:lang w:eastAsia="ar-SA"/>
        </w:rPr>
        <w:t xml:space="preserve"> - Expunerea de motive din Nota informativă la proiectul de decizie „Cu privire la aprobarea bilanțului de lichidare și planului de repartizare a activelor”,</w:t>
      </w:r>
      <w:r w:rsidR="00F32FAA">
        <w:rPr>
          <w:rFonts w:ascii="Times New Roman" w:eastAsia="Times New Roman" w:hAnsi="Times New Roman" w:cs="Times New Roman"/>
          <w:sz w:val="24"/>
          <w:szCs w:val="24"/>
          <w:lang w:eastAsia="ar-SA"/>
        </w:rPr>
        <w:t xml:space="preserve"> </w:t>
      </w:r>
      <w:r w:rsidR="00F32FAA" w:rsidRPr="00165413">
        <w:rPr>
          <w:rFonts w:ascii="Times New Roman" w:hAnsi="Times New Roman" w:cs="Times New Roman"/>
          <w:sz w:val="24"/>
          <w:szCs w:val="24"/>
        </w:rPr>
        <w:t xml:space="preserve">prezentată de </w:t>
      </w:r>
      <w:r w:rsidRPr="00470C3A">
        <w:rPr>
          <w:rFonts w:ascii="Times New Roman" w:eastAsia="Times New Roman" w:hAnsi="Times New Roman" w:cs="Times New Roman"/>
          <w:sz w:val="24"/>
          <w:szCs w:val="24"/>
          <w:lang w:eastAsia="ar-SA"/>
        </w:rPr>
        <w:t>Burlac Svetlana, Administratorul ÎM ,,Soralim Service”</w:t>
      </w:r>
    </w:p>
    <w:p w:rsidR="00470C3A" w:rsidRPr="00470C3A" w:rsidRDefault="00470C3A" w:rsidP="00470C3A">
      <w:pPr>
        <w:suppressAutoHyphens/>
        <w:spacing w:after="0" w:line="240" w:lineRule="auto"/>
        <w:rPr>
          <w:rFonts w:ascii="Times New Roman" w:eastAsia="Times New Roman" w:hAnsi="Times New Roman" w:cs="Times New Roman"/>
          <w:sz w:val="24"/>
          <w:szCs w:val="24"/>
          <w:lang w:eastAsia="ar-SA"/>
        </w:rPr>
      </w:pPr>
      <w:r w:rsidRPr="00470C3A">
        <w:rPr>
          <w:rFonts w:ascii="Times New Roman" w:eastAsia="Times New Roman" w:hAnsi="Times New Roman" w:cs="Times New Roman"/>
          <w:sz w:val="24"/>
          <w:szCs w:val="24"/>
          <w:lang w:eastAsia="ar-SA"/>
        </w:rPr>
        <w:t>- Raportul de expertiză juridică a Serviciului Asistență Juridică nr.</w:t>
      </w:r>
      <w:r w:rsidR="00F32FAA">
        <w:rPr>
          <w:rFonts w:ascii="Times New Roman" w:eastAsia="Times New Roman" w:hAnsi="Times New Roman" w:cs="Times New Roman"/>
          <w:sz w:val="24"/>
          <w:szCs w:val="24"/>
          <w:lang w:eastAsia="ar-SA"/>
        </w:rPr>
        <w:t xml:space="preserve">03- 46/j </w:t>
      </w:r>
      <w:r w:rsidRPr="00470C3A">
        <w:rPr>
          <w:rFonts w:ascii="Times New Roman" w:eastAsia="Times New Roman" w:hAnsi="Times New Roman" w:cs="Times New Roman"/>
          <w:sz w:val="24"/>
          <w:szCs w:val="24"/>
          <w:lang w:eastAsia="ar-SA"/>
        </w:rPr>
        <w:t xml:space="preserve">din </w:t>
      </w:r>
      <w:r w:rsidR="00F32FAA">
        <w:rPr>
          <w:rFonts w:ascii="Times New Roman" w:eastAsia="Times New Roman" w:hAnsi="Times New Roman" w:cs="Times New Roman"/>
          <w:sz w:val="24"/>
          <w:szCs w:val="24"/>
          <w:lang w:eastAsia="ar-SA"/>
        </w:rPr>
        <w:t xml:space="preserve">6 mai </w:t>
      </w:r>
      <w:r w:rsidRPr="00470C3A">
        <w:rPr>
          <w:rFonts w:ascii="Times New Roman" w:eastAsia="Times New Roman" w:hAnsi="Times New Roman" w:cs="Times New Roman"/>
          <w:sz w:val="24"/>
          <w:szCs w:val="24"/>
          <w:lang w:eastAsia="ar-SA"/>
        </w:rPr>
        <w:t>2020;</w:t>
      </w:r>
    </w:p>
    <w:p w:rsidR="00470C3A" w:rsidRPr="00470C3A" w:rsidRDefault="00470C3A" w:rsidP="00470C3A">
      <w:pPr>
        <w:suppressAutoHyphens/>
        <w:spacing w:after="0" w:line="240" w:lineRule="auto"/>
        <w:rPr>
          <w:rFonts w:ascii="Times New Roman" w:eastAsia="Times New Roman" w:hAnsi="Times New Roman" w:cs="Times New Roman"/>
          <w:sz w:val="24"/>
          <w:szCs w:val="24"/>
          <w:lang w:eastAsia="ar-SA"/>
        </w:rPr>
      </w:pPr>
      <w:r w:rsidRPr="00470C3A">
        <w:rPr>
          <w:rFonts w:ascii="Times New Roman" w:eastAsia="Times New Roman" w:hAnsi="Times New Roman" w:cs="Times New Roman"/>
          <w:sz w:val="24"/>
          <w:szCs w:val="24"/>
          <w:lang w:eastAsia="ar-SA"/>
        </w:rPr>
        <w:t>- Avizul Comisiei de specialitate pentru întrebări juridice și sociale;</w:t>
      </w:r>
    </w:p>
    <w:p w:rsidR="00470C3A" w:rsidRPr="00470C3A" w:rsidRDefault="00470C3A" w:rsidP="00470C3A">
      <w:pPr>
        <w:suppressAutoHyphens/>
        <w:spacing w:after="0" w:line="240" w:lineRule="auto"/>
        <w:rPr>
          <w:rFonts w:ascii="Times New Roman" w:eastAsia="Times New Roman" w:hAnsi="Times New Roman" w:cs="Times New Roman"/>
          <w:sz w:val="24"/>
          <w:szCs w:val="24"/>
          <w:lang w:eastAsia="ar-SA"/>
        </w:rPr>
      </w:pPr>
      <w:r w:rsidRPr="00470C3A">
        <w:rPr>
          <w:rFonts w:ascii="Times New Roman" w:eastAsia="Times New Roman" w:hAnsi="Times New Roman" w:cs="Times New Roman"/>
          <w:sz w:val="24"/>
          <w:szCs w:val="24"/>
          <w:lang w:eastAsia="ar-SA"/>
        </w:rPr>
        <w:t>În temeiul:</w:t>
      </w:r>
    </w:p>
    <w:p w:rsidR="00470C3A" w:rsidRPr="00470C3A" w:rsidRDefault="00470C3A" w:rsidP="00470C3A">
      <w:pPr>
        <w:suppressAutoHyphens/>
        <w:spacing w:after="0" w:line="240" w:lineRule="auto"/>
        <w:rPr>
          <w:rFonts w:ascii="Times New Roman" w:eastAsia="Times New Roman" w:hAnsi="Times New Roman" w:cs="Times New Roman"/>
          <w:sz w:val="24"/>
          <w:szCs w:val="24"/>
          <w:lang w:eastAsia="ar-SA"/>
        </w:rPr>
      </w:pPr>
      <w:r w:rsidRPr="00470C3A">
        <w:rPr>
          <w:rFonts w:ascii="Times New Roman" w:eastAsia="Times New Roman" w:hAnsi="Times New Roman" w:cs="Times New Roman"/>
          <w:sz w:val="24"/>
          <w:szCs w:val="24"/>
          <w:lang w:eastAsia="ar-SA"/>
        </w:rPr>
        <w:t>- art. 43 alin. (2), al Legii nr.436/2006  privind administraţia publică locală;</w:t>
      </w:r>
    </w:p>
    <w:p w:rsidR="00470C3A" w:rsidRPr="00470C3A" w:rsidRDefault="00470C3A" w:rsidP="00470C3A">
      <w:pPr>
        <w:suppressAutoHyphens/>
        <w:spacing w:after="0" w:line="240" w:lineRule="auto"/>
        <w:rPr>
          <w:rFonts w:ascii="Times New Roman" w:eastAsia="Times New Roman" w:hAnsi="Times New Roman" w:cs="Times New Roman"/>
          <w:sz w:val="24"/>
          <w:szCs w:val="24"/>
          <w:lang w:eastAsia="ar-SA"/>
        </w:rPr>
      </w:pPr>
      <w:r w:rsidRPr="00470C3A">
        <w:rPr>
          <w:rFonts w:ascii="Times New Roman" w:eastAsia="Times New Roman" w:hAnsi="Times New Roman" w:cs="Times New Roman"/>
          <w:sz w:val="24"/>
          <w:szCs w:val="24"/>
          <w:lang w:eastAsia="ar-SA"/>
        </w:rPr>
        <w:t>- Legii nr.100/2017 cu privire la actele normative;</w:t>
      </w:r>
    </w:p>
    <w:p w:rsidR="00470C3A" w:rsidRPr="00470C3A" w:rsidRDefault="00470C3A" w:rsidP="00470C3A">
      <w:pPr>
        <w:suppressAutoHyphens/>
        <w:spacing w:after="0" w:line="240" w:lineRule="auto"/>
        <w:rPr>
          <w:rFonts w:ascii="Times New Roman" w:eastAsia="Times New Roman" w:hAnsi="Times New Roman" w:cs="Times New Roman"/>
          <w:sz w:val="24"/>
          <w:szCs w:val="24"/>
          <w:lang w:eastAsia="ar-SA"/>
        </w:rPr>
      </w:pPr>
      <w:r w:rsidRPr="00470C3A">
        <w:rPr>
          <w:rFonts w:ascii="Times New Roman" w:eastAsia="Times New Roman" w:hAnsi="Times New Roman" w:cs="Times New Roman"/>
          <w:sz w:val="24"/>
          <w:szCs w:val="24"/>
          <w:lang w:eastAsia="ar-SA"/>
        </w:rPr>
        <w:t>- art.13 al Legii nr.246/2017 cu privire la întreprinderea de stat şi întreprinderea municipală,</w:t>
      </w:r>
    </w:p>
    <w:p w:rsidR="00470C3A" w:rsidRPr="00470C3A" w:rsidRDefault="00470C3A" w:rsidP="00470C3A">
      <w:pPr>
        <w:suppressAutoHyphens/>
        <w:spacing w:after="0" w:line="240" w:lineRule="auto"/>
        <w:rPr>
          <w:rFonts w:ascii="Times New Roman" w:eastAsia="Times New Roman" w:hAnsi="Times New Roman" w:cs="Times New Roman"/>
          <w:sz w:val="24"/>
          <w:szCs w:val="24"/>
          <w:lang w:eastAsia="ar-SA"/>
        </w:rPr>
      </w:pPr>
    </w:p>
    <w:p w:rsidR="00470C3A" w:rsidRPr="00E74792" w:rsidRDefault="00470C3A" w:rsidP="00E74792">
      <w:pPr>
        <w:suppressAutoHyphens/>
        <w:spacing w:after="0" w:line="240" w:lineRule="auto"/>
        <w:jc w:val="center"/>
        <w:rPr>
          <w:rFonts w:ascii="Times New Roman" w:eastAsia="Times New Roman" w:hAnsi="Times New Roman" w:cs="Times New Roman"/>
          <w:b/>
          <w:sz w:val="24"/>
          <w:szCs w:val="24"/>
          <w:lang w:eastAsia="ar-SA"/>
        </w:rPr>
      </w:pPr>
      <w:r w:rsidRPr="00E74792">
        <w:rPr>
          <w:rFonts w:ascii="Times New Roman" w:eastAsia="Times New Roman" w:hAnsi="Times New Roman" w:cs="Times New Roman"/>
          <w:b/>
          <w:sz w:val="24"/>
          <w:szCs w:val="24"/>
          <w:lang w:eastAsia="ar-SA"/>
        </w:rPr>
        <w:t>DECIDE:</w:t>
      </w:r>
    </w:p>
    <w:p w:rsidR="00470C3A" w:rsidRPr="00470C3A" w:rsidRDefault="00470C3A" w:rsidP="00470C3A">
      <w:pPr>
        <w:suppressAutoHyphens/>
        <w:spacing w:after="0" w:line="240" w:lineRule="auto"/>
        <w:rPr>
          <w:rFonts w:ascii="Times New Roman" w:eastAsia="Times New Roman" w:hAnsi="Times New Roman" w:cs="Times New Roman"/>
          <w:sz w:val="24"/>
          <w:szCs w:val="24"/>
          <w:lang w:eastAsia="ar-SA"/>
        </w:rPr>
      </w:pPr>
    </w:p>
    <w:p w:rsidR="00470C3A" w:rsidRPr="00470C3A" w:rsidRDefault="00470C3A" w:rsidP="00470C3A">
      <w:pPr>
        <w:suppressAutoHyphens/>
        <w:spacing w:after="0" w:line="240" w:lineRule="auto"/>
        <w:rPr>
          <w:rFonts w:ascii="Times New Roman" w:eastAsia="Times New Roman" w:hAnsi="Times New Roman" w:cs="Times New Roman"/>
          <w:sz w:val="24"/>
          <w:szCs w:val="24"/>
          <w:lang w:eastAsia="ar-SA"/>
        </w:rPr>
      </w:pPr>
      <w:r w:rsidRPr="00470C3A">
        <w:rPr>
          <w:rFonts w:ascii="Times New Roman" w:eastAsia="Times New Roman" w:hAnsi="Times New Roman" w:cs="Times New Roman"/>
          <w:sz w:val="24"/>
          <w:szCs w:val="24"/>
          <w:lang w:eastAsia="ar-SA"/>
        </w:rPr>
        <w:t>1. Se aprobă bilanțul de lichidare a Întreprinderii Municipale ,,Soralim Service” (se anexează).</w:t>
      </w:r>
    </w:p>
    <w:p w:rsidR="00470C3A" w:rsidRPr="00470C3A" w:rsidRDefault="00470C3A" w:rsidP="00470C3A">
      <w:pPr>
        <w:suppressAutoHyphens/>
        <w:spacing w:after="0" w:line="240" w:lineRule="auto"/>
        <w:rPr>
          <w:rFonts w:ascii="Times New Roman" w:eastAsia="Times New Roman" w:hAnsi="Times New Roman" w:cs="Times New Roman"/>
          <w:sz w:val="24"/>
          <w:szCs w:val="24"/>
          <w:lang w:eastAsia="ar-SA"/>
        </w:rPr>
      </w:pPr>
      <w:r w:rsidRPr="00470C3A">
        <w:rPr>
          <w:rFonts w:ascii="Times New Roman" w:eastAsia="Times New Roman" w:hAnsi="Times New Roman" w:cs="Times New Roman"/>
          <w:sz w:val="24"/>
          <w:szCs w:val="24"/>
          <w:lang w:eastAsia="ar-SA"/>
        </w:rPr>
        <w:t>2. Se aprobă planul de repartizare a activelor Întreprinderii Municipale ,,Soralim Service” (se anexează).</w:t>
      </w:r>
    </w:p>
    <w:p w:rsidR="00470C3A" w:rsidRPr="00470C3A" w:rsidRDefault="00470C3A" w:rsidP="00470C3A">
      <w:pPr>
        <w:suppressAutoHyphens/>
        <w:spacing w:after="0" w:line="240" w:lineRule="auto"/>
        <w:rPr>
          <w:rFonts w:ascii="Times New Roman" w:eastAsia="Times New Roman" w:hAnsi="Times New Roman" w:cs="Times New Roman"/>
          <w:sz w:val="24"/>
          <w:szCs w:val="24"/>
          <w:lang w:eastAsia="ar-SA"/>
        </w:rPr>
      </w:pPr>
      <w:r w:rsidRPr="00470C3A">
        <w:rPr>
          <w:rFonts w:ascii="Times New Roman" w:eastAsia="Times New Roman" w:hAnsi="Times New Roman" w:cs="Times New Roman"/>
          <w:sz w:val="24"/>
          <w:szCs w:val="24"/>
          <w:lang w:eastAsia="ar-SA"/>
        </w:rPr>
        <w:t>3. Prezenta decizie se aduce la cunoștință publică prin publicarea în Registrul de Stat a Actelor Locale și se comunică prin transmiterea copiei:</w:t>
      </w:r>
    </w:p>
    <w:p w:rsidR="00470C3A" w:rsidRPr="00470C3A" w:rsidRDefault="00470C3A" w:rsidP="00470C3A">
      <w:pPr>
        <w:suppressAutoHyphens/>
        <w:spacing w:after="0" w:line="240" w:lineRule="auto"/>
        <w:rPr>
          <w:rFonts w:ascii="Times New Roman" w:eastAsia="Times New Roman" w:hAnsi="Times New Roman" w:cs="Times New Roman"/>
          <w:sz w:val="24"/>
          <w:szCs w:val="24"/>
          <w:lang w:eastAsia="ar-SA"/>
        </w:rPr>
      </w:pPr>
      <w:r w:rsidRPr="00470C3A">
        <w:rPr>
          <w:rFonts w:ascii="Times New Roman" w:eastAsia="Times New Roman" w:hAnsi="Times New Roman" w:cs="Times New Roman"/>
          <w:sz w:val="24"/>
          <w:szCs w:val="24"/>
          <w:lang w:eastAsia="ar-SA"/>
        </w:rPr>
        <w:t xml:space="preserve"> - Președintelui raionului Soroca;</w:t>
      </w:r>
    </w:p>
    <w:p w:rsidR="00470C3A" w:rsidRPr="00470C3A" w:rsidRDefault="00470C3A" w:rsidP="00470C3A">
      <w:pPr>
        <w:suppressAutoHyphens/>
        <w:spacing w:after="0" w:line="240" w:lineRule="auto"/>
        <w:rPr>
          <w:rFonts w:ascii="Times New Roman" w:eastAsia="Times New Roman" w:hAnsi="Times New Roman" w:cs="Times New Roman"/>
          <w:sz w:val="24"/>
          <w:szCs w:val="24"/>
          <w:lang w:eastAsia="ar-SA"/>
        </w:rPr>
      </w:pPr>
      <w:r w:rsidRPr="00470C3A">
        <w:rPr>
          <w:rFonts w:ascii="Times New Roman" w:eastAsia="Times New Roman" w:hAnsi="Times New Roman" w:cs="Times New Roman"/>
          <w:sz w:val="24"/>
          <w:szCs w:val="24"/>
          <w:lang w:eastAsia="ar-SA"/>
        </w:rPr>
        <w:t xml:space="preserve"> - Vicepreședinților Raionului Soroca;</w:t>
      </w:r>
    </w:p>
    <w:p w:rsidR="00470C3A" w:rsidRPr="00470C3A" w:rsidRDefault="00470C3A" w:rsidP="00470C3A">
      <w:pPr>
        <w:suppressAutoHyphens/>
        <w:spacing w:after="0" w:line="240" w:lineRule="auto"/>
        <w:rPr>
          <w:rFonts w:ascii="Times New Roman" w:eastAsia="Times New Roman" w:hAnsi="Times New Roman" w:cs="Times New Roman"/>
          <w:sz w:val="24"/>
          <w:szCs w:val="24"/>
          <w:lang w:eastAsia="ar-SA"/>
        </w:rPr>
      </w:pPr>
      <w:r w:rsidRPr="00470C3A">
        <w:rPr>
          <w:rFonts w:ascii="Times New Roman" w:eastAsia="Times New Roman" w:hAnsi="Times New Roman" w:cs="Times New Roman"/>
          <w:sz w:val="24"/>
          <w:szCs w:val="24"/>
          <w:lang w:eastAsia="ar-SA"/>
        </w:rPr>
        <w:t xml:space="preserve"> -  Secretarului Consiliul Raional Soroca;</w:t>
      </w:r>
    </w:p>
    <w:p w:rsidR="00470C3A" w:rsidRPr="00470C3A" w:rsidRDefault="00470C3A" w:rsidP="00470C3A">
      <w:pPr>
        <w:suppressAutoHyphens/>
        <w:spacing w:after="0" w:line="240" w:lineRule="auto"/>
        <w:rPr>
          <w:rFonts w:ascii="Times New Roman" w:eastAsia="Times New Roman" w:hAnsi="Times New Roman" w:cs="Times New Roman"/>
          <w:sz w:val="24"/>
          <w:szCs w:val="24"/>
          <w:lang w:eastAsia="ar-SA"/>
        </w:rPr>
      </w:pPr>
      <w:r w:rsidRPr="00470C3A">
        <w:rPr>
          <w:rFonts w:ascii="Times New Roman" w:eastAsia="Times New Roman" w:hAnsi="Times New Roman" w:cs="Times New Roman"/>
          <w:sz w:val="24"/>
          <w:szCs w:val="24"/>
          <w:lang w:eastAsia="ar-SA"/>
        </w:rPr>
        <w:t xml:space="preserve"> - Serviciului Asistență Juridică;</w:t>
      </w:r>
    </w:p>
    <w:p w:rsidR="00165413" w:rsidRPr="00470C3A" w:rsidRDefault="00470C3A" w:rsidP="00470C3A">
      <w:pPr>
        <w:suppressAutoHyphens/>
        <w:spacing w:after="0" w:line="240" w:lineRule="auto"/>
        <w:rPr>
          <w:rFonts w:ascii="Times New Roman" w:eastAsia="Times New Roman" w:hAnsi="Times New Roman" w:cs="Times New Roman"/>
          <w:sz w:val="24"/>
          <w:szCs w:val="24"/>
          <w:lang w:eastAsia="ar-SA"/>
        </w:rPr>
      </w:pPr>
      <w:r w:rsidRPr="00470C3A">
        <w:rPr>
          <w:rFonts w:ascii="Times New Roman" w:eastAsia="Times New Roman" w:hAnsi="Times New Roman" w:cs="Times New Roman"/>
          <w:sz w:val="24"/>
          <w:szCs w:val="24"/>
          <w:lang w:eastAsia="ar-SA"/>
        </w:rPr>
        <w:t xml:space="preserve"> - ÎM ,,Soralim Service”</w:t>
      </w:r>
    </w:p>
    <w:p w:rsidR="00165413" w:rsidRDefault="00165413" w:rsidP="00165413">
      <w:pPr>
        <w:suppressAutoHyphens/>
        <w:spacing w:after="0" w:line="240" w:lineRule="auto"/>
        <w:rPr>
          <w:rFonts w:ascii="Times New Roman" w:eastAsia="Times New Roman" w:hAnsi="Times New Roman" w:cs="Times New Roman"/>
          <w:sz w:val="24"/>
          <w:szCs w:val="24"/>
          <w:lang w:eastAsia="ar-SA"/>
        </w:rPr>
      </w:pP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4B4E17" w:rsidRDefault="004B4E17" w:rsidP="004B4E17">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Președinte al ședinței                                                                              Ojog Mihail</w:t>
      </w:r>
    </w:p>
    <w:p w:rsidR="004B4E17" w:rsidRDefault="004B4E17" w:rsidP="004B4E17">
      <w:pPr>
        <w:suppressAutoHyphens/>
        <w:spacing w:after="0" w:line="240" w:lineRule="auto"/>
        <w:rPr>
          <w:rFonts w:ascii="Times New Roman" w:eastAsia="Times New Roman" w:hAnsi="Times New Roman" w:cs="Times New Roman"/>
          <w:sz w:val="24"/>
          <w:szCs w:val="24"/>
          <w:lang w:eastAsia="ar-SA"/>
        </w:rPr>
      </w:pPr>
    </w:p>
    <w:p w:rsidR="004B4E17" w:rsidRDefault="004B4E17" w:rsidP="004B4E17">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Contrasemnat                                                                                          Zabrian Stela,</w:t>
      </w:r>
    </w:p>
    <w:p w:rsidR="004B4E17" w:rsidRDefault="004B4E17" w:rsidP="004B4E17">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Secretar al Consiliului Raional Soroca</w:t>
      </w:r>
    </w:p>
    <w:p w:rsidR="004B4E17" w:rsidRDefault="004B4E17" w:rsidP="004B4E17">
      <w:pPr>
        <w:suppressAutoHyphens/>
        <w:spacing w:after="0" w:line="240" w:lineRule="auto"/>
        <w:rPr>
          <w:rFonts w:ascii="Times New Roman" w:eastAsia="Times New Roman" w:hAnsi="Times New Roman" w:cs="Times New Roman"/>
          <w:sz w:val="24"/>
          <w:szCs w:val="24"/>
          <w:lang w:eastAsia="ar-SA"/>
        </w:rPr>
      </w:pPr>
    </w:p>
    <w:p w:rsidR="004B4E17" w:rsidRDefault="009A1E9B" w:rsidP="004B4E17">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nr. 2/2</w:t>
      </w:r>
    </w:p>
    <w:p w:rsidR="004B4E17" w:rsidRDefault="004B4E17" w:rsidP="004B4E17">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din 08 mai 2020</w:t>
      </w:r>
    </w:p>
    <w:p w:rsidR="004B4E17" w:rsidRPr="00EA5DAA" w:rsidRDefault="004B4E17" w:rsidP="004B4E17">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municipiul Soroca</w:t>
      </w: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r w:rsidRPr="00A95E2E">
        <w:rPr>
          <w:rFonts w:ascii="Times New Roman" w:eastAsia="Times New Roman" w:hAnsi="Times New Roman" w:cs="Times New Roman"/>
          <w:noProof/>
          <w:sz w:val="20"/>
          <w:szCs w:val="20"/>
          <w:lang w:val="ru-RU" w:eastAsia="ru-RU"/>
        </w:rPr>
        <w:lastRenderedPageBreak/>
        <w:drawing>
          <wp:anchor distT="0" distB="0" distL="114300" distR="114300" simplePos="0" relativeHeight="251663360" behindDoc="0" locked="0" layoutInCell="1" allowOverlap="1" wp14:anchorId="70D4BCDE" wp14:editId="2C5E77E7">
            <wp:simplePos x="0" y="0"/>
            <wp:positionH relativeFrom="column">
              <wp:posOffset>2578735</wp:posOffset>
            </wp:positionH>
            <wp:positionV relativeFrom="paragraph">
              <wp:posOffset>-513715</wp:posOffset>
            </wp:positionV>
            <wp:extent cx="768985" cy="799465"/>
            <wp:effectExtent l="0" t="0" r="0" b="635"/>
            <wp:wrapNone/>
            <wp:docPr id="3" name="Рисунок 3" descr="stema_tar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tema_tari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8985" cy="799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Default="00E74792" w:rsidP="00165413">
      <w:pPr>
        <w:suppressAutoHyphens/>
        <w:spacing w:after="0" w:line="240" w:lineRule="auto"/>
        <w:rPr>
          <w:rFonts w:ascii="Times New Roman" w:eastAsia="Times New Roman" w:hAnsi="Times New Roman" w:cs="Times New Roman"/>
          <w:sz w:val="24"/>
          <w:szCs w:val="24"/>
          <w:lang w:eastAsia="ar-SA"/>
        </w:rPr>
      </w:pPr>
    </w:p>
    <w:p w:rsidR="00E74792" w:rsidRPr="00E74792" w:rsidRDefault="00E74792" w:rsidP="00E74792">
      <w:pPr>
        <w:suppressAutoHyphens/>
        <w:spacing w:after="0" w:line="240" w:lineRule="auto"/>
        <w:jc w:val="center"/>
        <w:rPr>
          <w:rFonts w:ascii="Times New Roman" w:eastAsia="Times New Roman" w:hAnsi="Times New Roman" w:cs="Times New Roman"/>
          <w:b/>
          <w:sz w:val="24"/>
          <w:szCs w:val="24"/>
          <w:lang w:eastAsia="ar-SA"/>
        </w:rPr>
      </w:pPr>
      <w:r w:rsidRPr="00E74792">
        <w:rPr>
          <w:rFonts w:ascii="Times New Roman" w:eastAsia="Times New Roman" w:hAnsi="Times New Roman" w:cs="Times New Roman"/>
          <w:b/>
          <w:sz w:val="24"/>
          <w:szCs w:val="24"/>
          <w:lang w:eastAsia="ar-SA"/>
        </w:rPr>
        <w:t>REPUBLICA MOLDOVA</w:t>
      </w:r>
    </w:p>
    <w:p w:rsidR="00E74792" w:rsidRPr="00E74792" w:rsidRDefault="00E74792" w:rsidP="00E74792">
      <w:pPr>
        <w:suppressAutoHyphens/>
        <w:spacing w:after="0" w:line="240" w:lineRule="auto"/>
        <w:jc w:val="center"/>
        <w:rPr>
          <w:rFonts w:ascii="Times New Roman" w:eastAsia="Times New Roman" w:hAnsi="Times New Roman" w:cs="Times New Roman"/>
          <w:b/>
          <w:sz w:val="24"/>
          <w:szCs w:val="24"/>
          <w:lang w:eastAsia="ar-SA"/>
        </w:rPr>
      </w:pPr>
      <w:r w:rsidRPr="00E74792">
        <w:rPr>
          <w:rFonts w:ascii="Times New Roman" w:eastAsia="Times New Roman" w:hAnsi="Times New Roman" w:cs="Times New Roman"/>
          <w:b/>
          <w:sz w:val="24"/>
          <w:szCs w:val="24"/>
          <w:lang w:eastAsia="ar-SA"/>
        </w:rPr>
        <w:t>CONSILIUL RAIONAL SOROCA</w:t>
      </w:r>
    </w:p>
    <w:p w:rsidR="00E74792" w:rsidRDefault="00E74792" w:rsidP="00E74792">
      <w:pPr>
        <w:suppressAutoHyphens/>
        <w:spacing w:after="0" w:line="240" w:lineRule="auto"/>
        <w:jc w:val="center"/>
        <w:rPr>
          <w:rFonts w:ascii="Times New Roman" w:eastAsia="Times New Roman" w:hAnsi="Times New Roman" w:cs="Times New Roman"/>
          <w:b/>
          <w:sz w:val="24"/>
          <w:szCs w:val="24"/>
          <w:lang w:eastAsia="ar-SA"/>
        </w:rPr>
      </w:pPr>
      <w:r w:rsidRPr="00E74792">
        <w:rPr>
          <w:rFonts w:ascii="Times New Roman" w:eastAsia="Times New Roman" w:hAnsi="Times New Roman" w:cs="Times New Roman"/>
          <w:b/>
          <w:sz w:val="24"/>
          <w:szCs w:val="24"/>
          <w:lang w:eastAsia="ar-SA"/>
        </w:rPr>
        <w:t>DECIZIE</w:t>
      </w:r>
    </w:p>
    <w:p w:rsidR="00E74792" w:rsidRDefault="00E74792" w:rsidP="00E74792">
      <w:pPr>
        <w:suppressAutoHyphens/>
        <w:spacing w:after="0" w:line="240" w:lineRule="auto"/>
        <w:jc w:val="center"/>
        <w:rPr>
          <w:rFonts w:ascii="Times New Roman" w:eastAsia="Times New Roman" w:hAnsi="Times New Roman" w:cs="Times New Roman"/>
          <w:sz w:val="24"/>
          <w:szCs w:val="24"/>
          <w:lang w:eastAsia="ar-SA"/>
        </w:rPr>
      </w:pPr>
    </w:p>
    <w:p w:rsidR="00165413" w:rsidRPr="00165413" w:rsidRDefault="00165413" w:rsidP="00165413">
      <w:pPr>
        <w:suppressAutoHyphens/>
        <w:spacing w:after="0" w:line="240" w:lineRule="auto"/>
        <w:rPr>
          <w:rFonts w:ascii="Times New Roman" w:eastAsia="Times New Roman" w:hAnsi="Times New Roman" w:cs="Times New Roman"/>
          <w:sz w:val="24"/>
          <w:szCs w:val="24"/>
          <w:lang w:eastAsia="ar-SA"/>
        </w:rPr>
      </w:pPr>
      <w:r w:rsidRPr="00165413">
        <w:rPr>
          <w:rFonts w:ascii="Times New Roman" w:eastAsia="Times New Roman" w:hAnsi="Times New Roman" w:cs="Times New Roman"/>
          <w:sz w:val="24"/>
          <w:szCs w:val="24"/>
          <w:lang w:eastAsia="ar-SA"/>
        </w:rPr>
        <w:t xml:space="preserve">„Cu privire la numirea dlui Crețu Iurie în funcție de șef al </w:t>
      </w:r>
    </w:p>
    <w:p w:rsidR="00165413" w:rsidRPr="00165413" w:rsidRDefault="00165413" w:rsidP="00165413">
      <w:pPr>
        <w:suppressAutoHyphens/>
        <w:spacing w:after="0" w:line="240" w:lineRule="auto"/>
        <w:rPr>
          <w:rFonts w:ascii="Times New Roman" w:eastAsia="Times New Roman" w:hAnsi="Times New Roman" w:cs="Times New Roman"/>
          <w:sz w:val="24"/>
          <w:szCs w:val="24"/>
          <w:lang w:eastAsia="ar-SA"/>
        </w:rPr>
      </w:pPr>
      <w:r w:rsidRPr="00165413">
        <w:rPr>
          <w:rFonts w:ascii="Times New Roman" w:eastAsia="Times New Roman" w:hAnsi="Times New Roman" w:cs="Times New Roman"/>
          <w:sz w:val="24"/>
          <w:szCs w:val="24"/>
          <w:lang w:eastAsia="ar-SA"/>
        </w:rPr>
        <w:t>Direcției Finanțe pe perioadă determinată”</w:t>
      </w:r>
    </w:p>
    <w:p w:rsidR="00165413" w:rsidRPr="00165413" w:rsidRDefault="00165413" w:rsidP="00165413">
      <w:pPr>
        <w:suppressAutoHyphens/>
        <w:spacing w:after="0" w:line="240" w:lineRule="auto"/>
        <w:jc w:val="both"/>
        <w:rPr>
          <w:rFonts w:ascii="Times New Roman" w:eastAsia="Times New Roman" w:hAnsi="Times New Roman" w:cs="Times New Roman"/>
          <w:sz w:val="24"/>
          <w:szCs w:val="24"/>
          <w:lang w:eastAsia="ar-SA"/>
        </w:rPr>
      </w:pPr>
    </w:p>
    <w:p w:rsidR="00165413" w:rsidRPr="00165413" w:rsidRDefault="00165413" w:rsidP="00165413">
      <w:pPr>
        <w:suppressAutoHyphens/>
        <w:spacing w:after="0"/>
        <w:jc w:val="both"/>
        <w:rPr>
          <w:rFonts w:ascii="Times New Roman" w:eastAsia="Times New Roman" w:hAnsi="Times New Roman" w:cs="Times New Roman"/>
          <w:sz w:val="24"/>
          <w:szCs w:val="24"/>
          <w:lang w:eastAsia="ar-SA"/>
        </w:rPr>
      </w:pPr>
      <w:r w:rsidRPr="00165413">
        <w:rPr>
          <w:rFonts w:ascii="Times New Roman" w:eastAsia="Times New Roman" w:hAnsi="Times New Roman" w:cs="Times New Roman"/>
          <w:sz w:val="24"/>
          <w:szCs w:val="24"/>
          <w:lang w:eastAsia="ar-SA"/>
        </w:rPr>
        <w:t>Consiliul Raional Soroca întrunit în ședință extraordinară din data de 8 mai 2020,</w:t>
      </w:r>
    </w:p>
    <w:p w:rsidR="00165413" w:rsidRPr="00165413" w:rsidRDefault="00165413" w:rsidP="00165413">
      <w:pPr>
        <w:suppressAutoHyphens/>
        <w:spacing w:after="0"/>
        <w:jc w:val="both"/>
        <w:rPr>
          <w:rFonts w:ascii="Times New Roman" w:eastAsia="Times New Roman" w:hAnsi="Times New Roman" w:cs="Times New Roman"/>
          <w:sz w:val="24"/>
          <w:szCs w:val="24"/>
          <w:lang w:eastAsia="ar-SA"/>
        </w:rPr>
      </w:pPr>
      <w:r w:rsidRPr="00165413">
        <w:rPr>
          <w:rFonts w:ascii="Times New Roman" w:eastAsia="Times New Roman" w:hAnsi="Times New Roman" w:cs="Times New Roman"/>
          <w:sz w:val="24"/>
          <w:szCs w:val="24"/>
          <w:lang w:eastAsia="ar-SA"/>
        </w:rPr>
        <w:t>Luând în dezbatere:</w:t>
      </w:r>
    </w:p>
    <w:p w:rsidR="00165413" w:rsidRPr="00165413" w:rsidRDefault="00165413" w:rsidP="00165413">
      <w:pPr>
        <w:numPr>
          <w:ilvl w:val="0"/>
          <w:numId w:val="41"/>
        </w:numPr>
        <w:suppressAutoHyphens/>
        <w:spacing w:after="0" w:line="240" w:lineRule="auto"/>
        <w:ind w:left="567" w:hanging="283"/>
        <w:jc w:val="both"/>
        <w:rPr>
          <w:rFonts w:ascii="Times New Roman" w:eastAsia="Times New Roman" w:hAnsi="Times New Roman" w:cs="Times New Roman"/>
          <w:sz w:val="24"/>
          <w:szCs w:val="24"/>
          <w:lang w:eastAsia="ar-SA"/>
        </w:rPr>
      </w:pPr>
      <w:r w:rsidRPr="00165413">
        <w:rPr>
          <w:rFonts w:ascii="Times New Roman" w:eastAsia="Times New Roman" w:hAnsi="Times New Roman" w:cs="Times New Roman"/>
          <w:sz w:val="24"/>
          <w:szCs w:val="24"/>
          <w:lang w:eastAsia="ar-SA"/>
        </w:rPr>
        <w:t>Expunerea de motive din Nota informativă la proiectul de decizie „Cu privire la numirea în funcție a șefului Direcției Finanțe pe perioadă determinată”</w:t>
      </w:r>
      <w:r w:rsidR="00F32FAA">
        <w:rPr>
          <w:rFonts w:ascii="Times New Roman" w:eastAsia="Times New Roman" w:hAnsi="Times New Roman" w:cs="Times New Roman"/>
          <w:sz w:val="24"/>
          <w:szCs w:val="24"/>
          <w:lang w:eastAsia="ar-SA"/>
        </w:rPr>
        <w:t>,</w:t>
      </w:r>
      <w:r w:rsidRPr="00165413">
        <w:rPr>
          <w:rFonts w:ascii="Times New Roman" w:eastAsia="Times New Roman" w:hAnsi="Times New Roman" w:cs="Times New Roman"/>
          <w:sz w:val="24"/>
          <w:szCs w:val="24"/>
          <w:lang w:eastAsia="ar-SA"/>
        </w:rPr>
        <w:t xml:space="preserve"> prezentat de Serviciul Resurse Umane nr.20-p din 04.05.2020;</w:t>
      </w:r>
    </w:p>
    <w:p w:rsidR="00165413" w:rsidRPr="00165413" w:rsidRDefault="00165413" w:rsidP="00165413">
      <w:pPr>
        <w:numPr>
          <w:ilvl w:val="0"/>
          <w:numId w:val="41"/>
        </w:numPr>
        <w:suppressAutoHyphens/>
        <w:spacing w:after="0" w:line="240" w:lineRule="auto"/>
        <w:ind w:left="567" w:hanging="283"/>
        <w:jc w:val="both"/>
        <w:rPr>
          <w:rFonts w:ascii="Times New Roman" w:eastAsia="Times New Roman" w:hAnsi="Times New Roman" w:cs="Times New Roman"/>
          <w:sz w:val="24"/>
          <w:szCs w:val="24"/>
          <w:lang w:eastAsia="ar-SA"/>
        </w:rPr>
      </w:pPr>
      <w:r w:rsidRPr="00165413">
        <w:rPr>
          <w:rFonts w:ascii="Times New Roman" w:eastAsia="Times New Roman" w:hAnsi="Times New Roman" w:cs="Times New Roman"/>
          <w:sz w:val="24"/>
          <w:szCs w:val="24"/>
          <w:lang w:eastAsia="ar-SA"/>
        </w:rPr>
        <w:t>Acordul șefului Direcției Finanțe nr. 104-p din 04.05.2020;</w:t>
      </w:r>
    </w:p>
    <w:p w:rsidR="00165413" w:rsidRPr="00165413" w:rsidRDefault="00165413" w:rsidP="00165413">
      <w:pPr>
        <w:numPr>
          <w:ilvl w:val="0"/>
          <w:numId w:val="41"/>
        </w:numPr>
        <w:suppressAutoHyphens/>
        <w:spacing w:after="0" w:line="240" w:lineRule="auto"/>
        <w:ind w:left="567" w:hanging="283"/>
        <w:contextualSpacing/>
        <w:jc w:val="both"/>
        <w:rPr>
          <w:rFonts w:ascii="Times New Roman" w:eastAsia="Calibri" w:hAnsi="Times New Roman" w:cs="Times New Roman"/>
          <w:sz w:val="24"/>
          <w:szCs w:val="24"/>
          <w:lang w:eastAsia="x-none"/>
        </w:rPr>
      </w:pPr>
      <w:r w:rsidRPr="00165413">
        <w:rPr>
          <w:rFonts w:ascii="Times New Roman" w:eastAsia="Calibri" w:hAnsi="Times New Roman" w:cs="Times New Roman"/>
          <w:sz w:val="24"/>
          <w:szCs w:val="24"/>
          <w:lang w:eastAsia="x-none"/>
        </w:rPr>
        <w:t>Raportul de expertiză juridică al Serviciului Asistență Juridică  nr.03-47/j din 06.05.2020;</w:t>
      </w:r>
    </w:p>
    <w:p w:rsidR="00165413" w:rsidRPr="00165413" w:rsidRDefault="00165413" w:rsidP="00165413">
      <w:pPr>
        <w:numPr>
          <w:ilvl w:val="0"/>
          <w:numId w:val="41"/>
        </w:numPr>
        <w:suppressAutoHyphens/>
        <w:spacing w:after="0" w:line="240" w:lineRule="auto"/>
        <w:ind w:left="567" w:hanging="283"/>
        <w:jc w:val="both"/>
        <w:rPr>
          <w:rFonts w:ascii="Times New Roman" w:eastAsia="Times New Roman" w:hAnsi="Times New Roman" w:cs="Times New Roman"/>
          <w:sz w:val="24"/>
          <w:szCs w:val="24"/>
          <w:lang w:eastAsia="ar-SA"/>
        </w:rPr>
      </w:pPr>
      <w:r w:rsidRPr="00165413">
        <w:rPr>
          <w:rFonts w:ascii="Times New Roman" w:eastAsia="Times New Roman" w:hAnsi="Times New Roman" w:cs="Times New Roman"/>
          <w:sz w:val="24"/>
          <w:szCs w:val="24"/>
          <w:lang w:eastAsia="ar-SA"/>
        </w:rPr>
        <w:t>Avizul Comisiei de specialitate pentru întrebări juridice și administrație publică.</w:t>
      </w:r>
    </w:p>
    <w:p w:rsidR="00165413" w:rsidRPr="00165413" w:rsidRDefault="00165413" w:rsidP="00165413">
      <w:pPr>
        <w:suppressAutoHyphens/>
        <w:spacing w:after="0"/>
        <w:ind w:left="567" w:hanging="567"/>
        <w:jc w:val="both"/>
        <w:rPr>
          <w:rFonts w:ascii="Times New Roman" w:eastAsia="Times New Roman" w:hAnsi="Times New Roman" w:cs="Times New Roman"/>
          <w:sz w:val="24"/>
          <w:szCs w:val="24"/>
          <w:lang w:eastAsia="ar-SA"/>
        </w:rPr>
      </w:pPr>
      <w:r w:rsidRPr="00165413">
        <w:rPr>
          <w:rFonts w:ascii="Times New Roman" w:eastAsia="Times New Roman" w:hAnsi="Times New Roman" w:cs="Times New Roman"/>
          <w:sz w:val="24"/>
          <w:szCs w:val="24"/>
          <w:lang w:eastAsia="ar-SA"/>
        </w:rPr>
        <w:t>Având în vedere:</w:t>
      </w:r>
    </w:p>
    <w:p w:rsidR="00165413" w:rsidRPr="00165413" w:rsidRDefault="00165413" w:rsidP="00165413">
      <w:pPr>
        <w:numPr>
          <w:ilvl w:val="0"/>
          <w:numId w:val="41"/>
        </w:numPr>
        <w:suppressAutoHyphens/>
        <w:spacing w:after="0" w:line="240" w:lineRule="auto"/>
        <w:ind w:left="567" w:hanging="283"/>
        <w:jc w:val="both"/>
        <w:rPr>
          <w:rFonts w:ascii="Times New Roman" w:eastAsia="Times New Roman" w:hAnsi="Times New Roman" w:cs="Times New Roman"/>
          <w:iCs/>
          <w:sz w:val="24"/>
          <w:szCs w:val="24"/>
          <w:lang w:eastAsia="ar-SA"/>
        </w:rPr>
      </w:pPr>
      <w:r w:rsidRPr="00165413">
        <w:rPr>
          <w:rFonts w:ascii="Times New Roman" w:eastAsia="Times New Roman" w:hAnsi="Times New Roman" w:cs="Times New Roman"/>
          <w:iCs/>
          <w:sz w:val="24"/>
          <w:szCs w:val="24"/>
          <w:lang w:eastAsia="ar-SA"/>
        </w:rPr>
        <w:t>art.42 alin.(5), art.44 alin.(1) lit.a) ale Legii nr.158/2008 cu privire la funcția publică și statutul funcționarului public.</w:t>
      </w:r>
    </w:p>
    <w:p w:rsidR="00165413" w:rsidRPr="00165413" w:rsidRDefault="00165413" w:rsidP="00165413">
      <w:pPr>
        <w:suppressAutoHyphens/>
        <w:spacing w:after="0"/>
        <w:ind w:left="567" w:hanging="567"/>
        <w:jc w:val="both"/>
        <w:rPr>
          <w:rFonts w:ascii="Times New Roman" w:eastAsia="Times New Roman" w:hAnsi="Times New Roman" w:cs="Times New Roman"/>
          <w:sz w:val="24"/>
          <w:szCs w:val="24"/>
          <w:lang w:eastAsia="ar-SA"/>
        </w:rPr>
      </w:pPr>
      <w:r w:rsidRPr="00165413">
        <w:rPr>
          <w:rFonts w:ascii="Times New Roman" w:eastAsia="Times New Roman" w:hAnsi="Times New Roman" w:cs="Times New Roman"/>
          <w:sz w:val="24"/>
          <w:szCs w:val="24"/>
          <w:lang w:eastAsia="ar-SA"/>
        </w:rPr>
        <w:t>În temeiul:</w:t>
      </w:r>
    </w:p>
    <w:p w:rsidR="00165413" w:rsidRPr="00165413" w:rsidRDefault="00165413" w:rsidP="00165413">
      <w:pPr>
        <w:numPr>
          <w:ilvl w:val="0"/>
          <w:numId w:val="41"/>
        </w:numPr>
        <w:suppressAutoHyphens/>
        <w:spacing w:after="0" w:line="240" w:lineRule="auto"/>
        <w:ind w:left="567" w:hanging="283"/>
        <w:jc w:val="both"/>
        <w:rPr>
          <w:rFonts w:ascii="Times New Roman" w:eastAsia="Times New Roman" w:hAnsi="Times New Roman" w:cs="Times New Roman"/>
          <w:sz w:val="24"/>
          <w:szCs w:val="24"/>
          <w:lang w:eastAsia="ar-SA"/>
        </w:rPr>
      </w:pPr>
      <w:r w:rsidRPr="00165413">
        <w:rPr>
          <w:rFonts w:ascii="Times New Roman" w:eastAsia="Times New Roman" w:hAnsi="Times New Roman" w:cs="Times New Roman"/>
          <w:sz w:val="24"/>
          <w:szCs w:val="24"/>
          <w:lang w:eastAsia="ar-SA"/>
        </w:rPr>
        <w:t xml:space="preserve"> art.43 alin.(1) lit. n) al Legii nr.436/2006 privind administraţia publică locală </w:t>
      </w:r>
    </w:p>
    <w:p w:rsidR="00165413" w:rsidRPr="00165413" w:rsidRDefault="00165413" w:rsidP="00165413">
      <w:pPr>
        <w:suppressAutoHyphens/>
        <w:spacing w:after="0" w:line="240" w:lineRule="auto"/>
        <w:jc w:val="center"/>
        <w:rPr>
          <w:rFonts w:ascii="Times New Roman" w:eastAsia="Times New Roman" w:hAnsi="Times New Roman" w:cs="Times New Roman"/>
          <w:b/>
          <w:bCs/>
          <w:lang w:eastAsia="ar-SA"/>
        </w:rPr>
      </w:pPr>
    </w:p>
    <w:p w:rsidR="00165413" w:rsidRPr="00165413" w:rsidRDefault="00165413" w:rsidP="00165413">
      <w:pPr>
        <w:suppressAutoHyphens/>
        <w:spacing w:after="0" w:line="240" w:lineRule="auto"/>
        <w:jc w:val="center"/>
        <w:rPr>
          <w:rFonts w:ascii="Times New Roman" w:eastAsia="Times New Roman" w:hAnsi="Times New Roman" w:cs="Times New Roman"/>
          <w:b/>
          <w:bCs/>
          <w:lang w:eastAsia="ar-SA"/>
        </w:rPr>
      </w:pPr>
      <w:r w:rsidRPr="00165413">
        <w:rPr>
          <w:rFonts w:ascii="Times New Roman" w:eastAsia="Times New Roman" w:hAnsi="Times New Roman" w:cs="Times New Roman"/>
          <w:b/>
          <w:bCs/>
          <w:lang w:eastAsia="ar-SA"/>
        </w:rPr>
        <w:t>D</w:t>
      </w:r>
      <w:r w:rsidRPr="00165413">
        <w:rPr>
          <w:rFonts w:ascii="Times New Roman" w:eastAsia="Times New Roman" w:hAnsi="Times New Roman" w:cs="Times New Roman"/>
          <w:b/>
          <w:bCs/>
          <w:caps/>
          <w:lang w:eastAsia="ar-SA"/>
        </w:rPr>
        <w:t>ecide</w:t>
      </w:r>
      <w:r w:rsidRPr="00165413">
        <w:rPr>
          <w:rFonts w:ascii="Times New Roman" w:eastAsia="Times New Roman" w:hAnsi="Times New Roman" w:cs="Times New Roman"/>
          <w:b/>
          <w:bCs/>
          <w:lang w:eastAsia="ar-SA"/>
        </w:rPr>
        <w:t xml:space="preserve"> :</w:t>
      </w:r>
    </w:p>
    <w:p w:rsidR="00165413" w:rsidRPr="00165413" w:rsidRDefault="00165413" w:rsidP="00165413">
      <w:pPr>
        <w:suppressAutoHyphens/>
        <w:spacing w:after="0" w:line="240" w:lineRule="auto"/>
        <w:ind w:firstLine="708"/>
        <w:jc w:val="both"/>
        <w:rPr>
          <w:rFonts w:ascii="Times New Roman" w:eastAsia="Times New Roman" w:hAnsi="Times New Roman" w:cs="Times New Roman"/>
          <w:bCs/>
          <w:lang w:eastAsia="ar-SA"/>
        </w:rPr>
      </w:pPr>
    </w:p>
    <w:p w:rsidR="00165413" w:rsidRPr="00165413" w:rsidRDefault="00165413" w:rsidP="00165413">
      <w:pPr>
        <w:suppressAutoHyphens/>
        <w:spacing w:after="0"/>
        <w:ind w:firstLine="284"/>
        <w:jc w:val="both"/>
        <w:rPr>
          <w:rFonts w:ascii="Times New Roman" w:eastAsia="Times New Roman" w:hAnsi="Times New Roman" w:cs="Times New Roman"/>
          <w:lang w:eastAsia="ar-SA"/>
        </w:rPr>
      </w:pPr>
      <w:r w:rsidRPr="00165413">
        <w:rPr>
          <w:rFonts w:ascii="Times New Roman" w:eastAsia="Times New Roman" w:hAnsi="Times New Roman" w:cs="Times New Roman"/>
          <w:sz w:val="24"/>
          <w:szCs w:val="24"/>
          <w:lang w:eastAsia="ar-SA"/>
        </w:rPr>
        <w:t>1.Se numește dl Crețu Iurie în funcție de șef al Direcție Finanțe, subdiviziune a Consiliului  Raional  Soroca, pe perioadă determinată de 5 ani, începând cu data de 18.05.2020.</w:t>
      </w:r>
      <w:r w:rsidRPr="00165413">
        <w:rPr>
          <w:rFonts w:ascii="Times New Roman" w:eastAsia="Times New Roman" w:hAnsi="Times New Roman" w:cs="Times New Roman"/>
          <w:lang w:eastAsia="ar-SA"/>
        </w:rPr>
        <w:t xml:space="preserve"> </w:t>
      </w:r>
    </w:p>
    <w:p w:rsidR="00165413" w:rsidRPr="00165413" w:rsidRDefault="00165413" w:rsidP="00165413">
      <w:pPr>
        <w:suppressAutoHyphens/>
        <w:spacing w:after="0"/>
        <w:ind w:firstLine="284"/>
        <w:jc w:val="both"/>
        <w:rPr>
          <w:rFonts w:ascii="Times New Roman" w:eastAsia="Times New Roman" w:hAnsi="Times New Roman" w:cs="Times New Roman"/>
          <w:lang w:eastAsia="ar-SA"/>
        </w:rPr>
      </w:pPr>
      <w:r w:rsidRPr="00165413">
        <w:rPr>
          <w:rFonts w:ascii="Times New Roman" w:eastAsia="Times New Roman" w:hAnsi="Times New Roman" w:cs="Times New Roman"/>
          <w:lang w:eastAsia="ar-SA"/>
        </w:rPr>
        <w:t>2. Se acordă dreptul de prima semnătură pe toate actele financiare și bancare dlui Crețu Iurie, pe</w:t>
      </w:r>
      <w:r w:rsidR="00F32FAA">
        <w:rPr>
          <w:rFonts w:ascii="Times New Roman" w:eastAsia="Times New Roman" w:hAnsi="Times New Roman" w:cs="Times New Roman"/>
          <w:lang w:eastAsia="ar-SA"/>
        </w:rPr>
        <w:t xml:space="preserve"> </w:t>
      </w:r>
      <w:r w:rsidRPr="00165413">
        <w:rPr>
          <w:rFonts w:ascii="Times New Roman" w:eastAsia="Times New Roman" w:hAnsi="Times New Roman" w:cs="Times New Roman"/>
          <w:lang w:eastAsia="ar-SA"/>
        </w:rPr>
        <w:t>perioada exercitării funcției de șef al Direcției Finanțe, subdiviziune a Consiliului Raional Soroca.</w:t>
      </w:r>
    </w:p>
    <w:p w:rsidR="00165413" w:rsidRPr="00165413" w:rsidRDefault="00165413" w:rsidP="00165413">
      <w:pPr>
        <w:suppressAutoHyphens/>
        <w:spacing w:after="0"/>
        <w:jc w:val="both"/>
        <w:rPr>
          <w:rFonts w:ascii="Times New Roman" w:eastAsia="Times New Roman" w:hAnsi="Times New Roman" w:cs="Times New Roman"/>
          <w:noProof/>
          <w:sz w:val="24"/>
          <w:szCs w:val="24"/>
          <w:lang w:eastAsia="ar-SA"/>
        </w:rPr>
      </w:pPr>
      <w:r w:rsidRPr="00165413">
        <w:rPr>
          <w:rFonts w:ascii="Times New Roman" w:eastAsia="Times New Roman" w:hAnsi="Times New Roman" w:cs="Times New Roman"/>
          <w:sz w:val="24"/>
          <w:szCs w:val="24"/>
          <w:lang w:eastAsia="ar-SA"/>
        </w:rPr>
        <w:t xml:space="preserve">     3. Prezenta decizie se aduce la cunoștință publică prin publicarea în Registrul de Stat a Actelor Locale și se comunică prin transmiterea copiei:</w:t>
      </w:r>
    </w:p>
    <w:p w:rsidR="00165413" w:rsidRPr="00165413" w:rsidRDefault="00165413" w:rsidP="00165413">
      <w:pPr>
        <w:suppressAutoHyphens/>
        <w:spacing w:after="0"/>
        <w:ind w:left="709"/>
        <w:jc w:val="both"/>
        <w:rPr>
          <w:rFonts w:ascii="Times New Roman" w:eastAsia="Times New Roman" w:hAnsi="Times New Roman" w:cs="Times New Roman"/>
          <w:noProof/>
          <w:sz w:val="24"/>
          <w:szCs w:val="24"/>
          <w:lang w:eastAsia="ar-SA"/>
        </w:rPr>
      </w:pPr>
      <w:r w:rsidRPr="00165413">
        <w:rPr>
          <w:rFonts w:ascii="Times New Roman" w:eastAsia="Times New Roman" w:hAnsi="Times New Roman" w:cs="Times New Roman"/>
          <w:noProof/>
          <w:sz w:val="24"/>
          <w:szCs w:val="24"/>
          <w:lang w:eastAsia="ar-SA"/>
        </w:rPr>
        <w:t>- Președintelui raionului Soroca;</w:t>
      </w:r>
    </w:p>
    <w:p w:rsidR="00165413" w:rsidRPr="00165413" w:rsidRDefault="00165413" w:rsidP="00165413">
      <w:pPr>
        <w:suppressAutoHyphens/>
        <w:spacing w:after="0"/>
        <w:ind w:left="709"/>
        <w:jc w:val="both"/>
        <w:rPr>
          <w:rFonts w:ascii="Times New Roman" w:eastAsia="Times New Roman" w:hAnsi="Times New Roman" w:cs="Times New Roman"/>
          <w:noProof/>
          <w:sz w:val="24"/>
          <w:szCs w:val="24"/>
          <w:lang w:eastAsia="ar-SA"/>
        </w:rPr>
      </w:pPr>
      <w:r w:rsidRPr="00165413">
        <w:rPr>
          <w:rFonts w:ascii="Times New Roman" w:eastAsia="Times New Roman" w:hAnsi="Times New Roman" w:cs="Times New Roman"/>
          <w:noProof/>
          <w:sz w:val="24"/>
          <w:szCs w:val="24"/>
          <w:lang w:eastAsia="ar-SA"/>
        </w:rPr>
        <w:t>- Vicepreședinților raionului Soroca;</w:t>
      </w:r>
    </w:p>
    <w:p w:rsidR="00165413" w:rsidRPr="00165413" w:rsidRDefault="00165413" w:rsidP="00165413">
      <w:pPr>
        <w:suppressAutoHyphens/>
        <w:spacing w:after="0"/>
        <w:ind w:left="709"/>
        <w:jc w:val="both"/>
        <w:rPr>
          <w:rFonts w:ascii="Times New Roman" w:eastAsia="Times New Roman" w:hAnsi="Times New Roman" w:cs="Times New Roman"/>
          <w:noProof/>
          <w:sz w:val="24"/>
          <w:szCs w:val="24"/>
          <w:lang w:eastAsia="ar-SA"/>
        </w:rPr>
      </w:pPr>
      <w:r w:rsidRPr="00165413">
        <w:rPr>
          <w:rFonts w:ascii="Times New Roman" w:eastAsia="Times New Roman" w:hAnsi="Times New Roman" w:cs="Times New Roman"/>
          <w:noProof/>
          <w:sz w:val="24"/>
          <w:szCs w:val="24"/>
          <w:lang w:eastAsia="ar-SA"/>
        </w:rPr>
        <w:t>- Direcției Finanțe;</w:t>
      </w:r>
    </w:p>
    <w:p w:rsidR="00165413" w:rsidRPr="00165413" w:rsidRDefault="00165413" w:rsidP="00165413">
      <w:pPr>
        <w:suppressAutoHyphens/>
        <w:spacing w:after="0"/>
        <w:ind w:left="709"/>
        <w:jc w:val="both"/>
        <w:rPr>
          <w:rFonts w:ascii="Times New Roman" w:eastAsia="Times New Roman" w:hAnsi="Times New Roman" w:cs="Times New Roman"/>
          <w:noProof/>
          <w:sz w:val="24"/>
          <w:szCs w:val="24"/>
          <w:lang w:eastAsia="ar-SA"/>
        </w:rPr>
      </w:pPr>
      <w:r w:rsidRPr="00165413">
        <w:rPr>
          <w:rFonts w:ascii="Times New Roman" w:eastAsia="Times New Roman" w:hAnsi="Times New Roman" w:cs="Times New Roman"/>
          <w:noProof/>
          <w:sz w:val="24"/>
          <w:szCs w:val="24"/>
          <w:lang w:eastAsia="ar-SA"/>
        </w:rPr>
        <w:t>- Secretarului ConsiliuluiRaional Soroca;</w:t>
      </w:r>
    </w:p>
    <w:p w:rsidR="00165413" w:rsidRPr="00165413" w:rsidRDefault="00165413" w:rsidP="00165413">
      <w:pPr>
        <w:suppressAutoHyphens/>
        <w:spacing w:after="0"/>
        <w:ind w:left="709"/>
        <w:jc w:val="both"/>
        <w:rPr>
          <w:rFonts w:ascii="Times New Roman" w:eastAsia="Times New Roman" w:hAnsi="Times New Roman" w:cs="Times New Roman"/>
          <w:noProof/>
          <w:sz w:val="24"/>
          <w:szCs w:val="24"/>
          <w:lang w:eastAsia="ar-SA"/>
        </w:rPr>
      </w:pPr>
      <w:r w:rsidRPr="00165413">
        <w:rPr>
          <w:rFonts w:ascii="Times New Roman" w:eastAsia="Times New Roman" w:hAnsi="Times New Roman" w:cs="Times New Roman"/>
          <w:noProof/>
          <w:sz w:val="24"/>
          <w:szCs w:val="24"/>
          <w:lang w:eastAsia="ar-SA"/>
        </w:rPr>
        <w:t>- Serviciului Asistență Juridică;</w:t>
      </w:r>
    </w:p>
    <w:p w:rsidR="00165413" w:rsidRPr="00165413" w:rsidRDefault="00165413" w:rsidP="00165413">
      <w:pPr>
        <w:suppressAutoHyphens/>
        <w:spacing w:after="0"/>
        <w:ind w:left="709"/>
        <w:jc w:val="both"/>
        <w:rPr>
          <w:rFonts w:ascii="Times New Roman" w:eastAsia="Times New Roman" w:hAnsi="Times New Roman" w:cs="Times New Roman"/>
          <w:noProof/>
          <w:sz w:val="24"/>
          <w:szCs w:val="24"/>
          <w:lang w:eastAsia="ar-SA"/>
        </w:rPr>
      </w:pPr>
      <w:r w:rsidRPr="00165413">
        <w:rPr>
          <w:rFonts w:ascii="Times New Roman" w:eastAsia="Times New Roman" w:hAnsi="Times New Roman" w:cs="Times New Roman"/>
          <w:noProof/>
          <w:sz w:val="24"/>
          <w:szCs w:val="24"/>
          <w:lang w:eastAsia="ar-SA"/>
        </w:rPr>
        <w:t>- Serviciului Resurse Umane.</w:t>
      </w:r>
    </w:p>
    <w:p w:rsidR="0013539B" w:rsidRDefault="0013539B" w:rsidP="0013539B">
      <w:pPr>
        <w:spacing w:after="0" w:line="274" w:lineRule="exact"/>
        <w:rPr>
          <w:rFonts w:ascii="Times New Roman" w:hAnsi="Times New Roman" w:cs="Times New Roman"/>
          <w:sz w:val="24"/>
          <w:szCs w:val="24"/>
        </w:rPr>
      </w:pP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Președinte al ședinței                                                                              Ojog Mihail</w:t>
      </w: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Contrasemnat                                                                                          Zabrian Stela,</w:t>
      </w: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Secretar al Consiliului Raional Soroca</w:t>
      </w: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nr. 2/3</w:t>
      </w: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din 08 mai 2020</w:t>
      </w: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municipiul Soroca</w:t>
      </w:r>
    </w:p>
    <w:p w:rsidR="00165413" w:rsidRDefault="00165413" w:rsidP="00E74792">
      <w:pPr>
        <w:tabs>
          <w:tab w:val="left" w:pos="1035"/>
        </w:tabs>
        <w:spacing w:after="0" w:line="274" w:lineRule="exact"/>
        <w:rPr>
          <w:rFonts w:ascii="Times New Roman" w:hAnsi="Times New Roman" w:cs="Times New Roman"/>
          <w:sz w:val="24"/>
          <w:szCs w:val="24"/>
        </w:rPr>
      </w:pPr>
    </w:p>
    <w:p w:rsidR="00E74792" w:rsidRDefault="00E74792" w:rsidP="00E74792">
      <w:pPr>
        <w:tabs>
          <w:tab w:val="left" w:pos="1035"/>
        </w:tabs>
        <w:spacing w:after="0" w:line="274" w:lineRule="exact"/>
        <w:rPr>
          <w:rFonts w:ascii="Times New Roman" w:hAnsi="Times New Roman" w:cs="Times New Roman"/>
          <w:sz w:val="24"/>
          <w:szCs w:val="24"/>
        </w:rPr>
      </w:pPr>
    </w:p>
    <w:p w:rsidR="00E74792" w:rsidRDefault="00E74792" w:rsidP="00E74792">
      <w:pPr>
        <w:tabs>
          <w:tab w:val="left" w:pos="1035"/>
        </w:tabs>
        <w:spacing w:after="0" w:line="274" w:lineRule="exact"/>
        <w:rPr>
          <w:rFonts w:ascii="Times New Roman" w:hAnsi="Times New Roman" w:cs="Times New Roman"/>
          <w:sz w:val="24"/>
          <w:szCs w:val="24"/>
        </w:rPr>
      </w:pPr>
    </w:p>
    <w:p w:rsidR="00E74792" w:rsidRDefault="00E74792" w:rsidP="00E74792">
      <w:pPr>
        <w:tabs>
          <w:tab w:val="left" w:pos="1035"/>
        </w:tabs>
        <w:spacing w:after="0" w:line="274" w:lineRule="exact"/>
        <w:rPr>
          <w:rFonts w:ascii="Times New Roman" w:hAnsi="Times New Roman" w:cs="Times New Roman"/>
          <w:sz w:val="24"/>
          <w:szCs w:val="24"/>
        </w:rPr>
      </w:pPr>
      <w:r w:rsidRPr="00A95E2E">
        <w:rPr>
          <w:rFonts w:ascii="Times New Roman" w:eastAsia="Times New Roman" w:hAnsi="Times New Roman" w:cs="Times New Roman"/>
          <w:noProof/>
          <w:sz w:val="20"/>
          <w:szCs w:val="20"/>
          <w:lang w:val="ru-RU" w:eastAsia="ru-RU"/>
        </w:rPr>
        <w:lastRenderedPageBreak/>
        <w:drawing>
          <wp:anchor distT="0" distB="0" distL="114300" distR="114300" simplePos="0" relativeHeight="251665408" behindDoc="0" locked="0" layoutInCell="1" allowOverlap="1" wp14:anchorId="2348AD93" wp14:editId="3637A317">
            <wp:simplePos x="0" y="0"/>
            <wp:positionH relativeFrom="column">
              <wp:posOffset>2578735</wp:posOffset>
            </wp:positionH>
            <wp:positionV relativeFrom="paragraph">
              <wp:posOffset>-506095</wp:posOffset>
            </wp:positionV>
            <wp:extent cx="768985" cy="799465"/>
            <wp:effectExtent l="0" t="0" r="0" b="635"/>
            <wp:wrapNone/>
            <wp:docPr id="4" name="Рисунок 4" descr="stema_tar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tema_tari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8985" cy="799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4792" w:rsidRDefault="00E74792" w:rsidP="00E74792">
      <w:pPr>
        <w:tabs>
          <w:tab w:val="left" w:pos="1035"/>
        </w:tabs>
        <w:spacing w:after="0" w:line="274" w:lineRule="exact"/>
        <w:rPr>
          <w:rFonts w:ascii="Times New Roman" w:hAnsi="Times New Roman" w:cs="Times New Roman"/>
          <w:sz w:val="24"/>
          <w:szCs w:val="24"/>
        </w:rPr>
      </w:pPr>
    </w:p>
    <w:p w:rsidR="00E74792" w:rsidRPr="00E74792" w:rsidRDefault="00E74792" w:rsidP="00E74792">
      <w:pPr>
        <w:suppressAutoHyphens/>
        <w:spacing w:after="0" w:line="240" w:lineRule="auto"/>
        <w:jc w:val="center"/>
        <w:rPr>
          <w:rFonts w:ascii="Times New Roman" w:eastAsia="Times New Roman" w:hAnsi="Times New Roman" w:cs="Times New Roman"/>
          <w:b/>
          <w:sz w:val="24"/>
          <w:szCs w:val="24"/>
          <w:lang w:eastAsia="ar-SA"/>
        </w:rPr>
      </w:pPr>
      <w:r w:rsidRPr="00E74792">
        <w:rPr>
          <w:rFonts w:ascii="Times New Roman" w:eastAsia="Times New Roman" w:hAnsi="Times New Roman" w:cs="Times New Roman"/>
          <w:b/>
          <w:sz w:val="24"/>
          <w:szCs w:val="24"/>
          <w:lang w:eastAsia="ar-SA"/>
        </w:rPr>
        <w:t>REPUBLICA MOLDOVA</w:t>
      </w:r>
    </w:p>
    <w:p w:rsidR="00E74792" w:rsidRPr="00E74792" w:rsidRDefault="00E74792" w:rsidP="00E74792">
      <w:pPr>
        <w:suppressAutoHyphens/>
        <w:spacing w:after="0" w:line="240" w:lineRule="auto"/>
        <w:jc w:val="center"/>
        <w:rPr>
          <w:rFonts w:ascii="Times New Roman" w:eastAsia="Times New Roman" w:hAnsi="Times New Roman" w:cs="Times New Roman"/>
          <w:b/>
          <w:sz w:val="24"/>
          <w:szCs w:val="24"/>
          <w:lang w:eastAsia="ar-SA"/>
        </w:rPr>
      </w:pPr>
      <w:r w:rsidRPr="00E74792">
        <w:rPr>
          <w:rFonts w:ascii="Times New Roman" w:eastAsia="Times New Roman" w:hAnsi="Times New Roman" w:cs="Times New Roman"/>
          <w:b/>
          <w:sz w:val="24"/>
          <w:szCs w:val="24"/>
          <w:lang w:eastAsia="ar-SA"/>
        </w:rPr>
        <w:t>CONSILIUL RAIONAL SOROCA</w:t>
      </w:r>
    </w:p>
    <w:p w:rsidR="00E74792" w:rsidRDefault="00E74792" w:rsidP="00E74792">
      <w:pPr>
        <w:tabs>
          <w:tab w:val="left" w:pos="1035"/>
        </w:tabs>
        <w:spacing w:after="0" w:line="274" w:lineRule="exact"/>
        <w:jc w:val="center"/>
        <w:rPr>
          <w:rFonts w:ascii="Times New Roman" w:hAnsi="Times New Roman" w:cs="Times New Roman"/>
          <w:sz w:val="24"/>
          <w:szCs w:val="24"/>
        </w:rPr>
      </w:pPr>
      <w:r w:rsidRPr="00E74792">
        <w:rPr>
          <w:rFonts w:ascii="Times New Roman" w:eastAsia="Times New Roman" w:hAnsi="Times New Roman" w:cs="Times New Roman"/>
          <w:b/>
          <w:sz w:val="24"/>
          <w:szCs w:val="24"/>
          <w:lang w:eastAsia="ar-SA"/>
        </w:rPr>
        <w:t>DECIZIE</w:t>
      </w:r>
    </w:p>
    <w:p w:rsidR="00E74792" w:rsidRDefault="00E74792" w:rsidP="00165413">
      <w:pPr>
        <w:spacing w:after="0" w:line="274" w:lineRule="exact"/>
        <w:rPr>
          <w:rFonts w:ascii="Times New Roman" w:hAnsi="Times New Roman" w:cs="Times New Roman"/>
          <w:sz w:val="24"/>
          <w:szCs w:val="24"/>
        </w:rPr>
      </w:pP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„Cu privire la aprobarea și executarea  proiectului tehnic privind</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 xml:space="preserve"> ”Renovarea a două tronsoane (Pc 40+64-Pc 43+71)</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 xml:space="preserve"> și (Pc 91+00- Pc106+81) a drumului public local </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L112, R14- Redi Cereșnovăț- Voloave-R14”.</w:t>
      </w:r>
    </w:p>
    <w:p w:rsidR="00165413" w:rsidRPr="00165413" w:rsidRDefault="00165413" w:rsidP="00165413">
      <w:pPr>
        <w:spacing w:after="0" w:line="274" w:lineRule="exact"/>
        <w:rPr>
          <w:rFonts w:ascii="Times New Roman" w:hAnsi="Times New Roman" w:cs="Times New Roman"/>
          <w:sz w:val="24"/>
          <w:szCs w:val="24"/>
        </w:rPr>
      </w:pPr>
    </w:p>
    <w:p w:rsidR="00165413" w:rsidRPr="00165413" w:rsidRDefault="00165413" w:rsidP="00165413">
      <w:pPr>
        <w:spacing w:after="0" w:line="274" w:lineRule="exact"/>
        <w:rPr>
          <w:rFonts w:ascii="Times New Roman" w:hAnsi="Times New Roman" w:cs="Times New Roman"/>
          <w:sz w:val="24"/>
          <w:szCs w:val="24"/>
        </w:rPr>
      </w:pP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 xml:space="preserve">Consiliul Raional Soroca, întrunit în ședința </w:t>
      </w:r>
      <w:r w:rsidR="00F32FAA">
        <w:rPr>
          <w:rFonts w:ascii="Times New Roman" w:hAnsi="Times New Roman" w:cs="Times New Roman"/>
          <w:sz w:val="24"/>
          <w:szCs w:val="24"/>
        </w:rPr>
        <w:t>extra</w:t>
      </w:r>
      <w:r w:rsidRPr="00165413">
        <w:rPr>
          <w:rFonts w:ascii="Times New Roman" w:hAnsi="Times New Roman" w:cs="Times New Roman"/>
          <w:sz w:val="24"/>
          <w:szCs w:val="24"/>
        </w:rPr>
        <w:t>ordinară la data de</w:t>
      </w:r>
      <w:r w:rsidR="00F32FAA">
        <w:rPr>
          <w:rFonts w:ascii="Times New Roman" w:hAnsi="Times New Roman" w:cs="Times New Roman"/>
          <w:sz w:val="24"/>
          <w:szCs w:val="24"/>
        </w:rPr>
        <w:t xml:space="preserve"> 8 mai</w:t>
      </w:r>
      <w:r w:rsidRPr="00165413">
        <w:rPr>
          <w:rFonts w:ascii="Times New Roman" w:hAnsi="Times New Roman" w:cs="Times New Roman"/>
          <w:sz w:val="24"/>
          <w:szCs w:val="24"/>
        </w:rPr>
        <w:t xml:space="preserve"> 2020;</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 xml:space="preserve">Având în vedere: </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 xml:space="preserve">Expunerea de motive din Nota informativă la proiectul „Cu privire la aprobarea și executarea proiectului tehnic privind ”Renovarea a două tronsoane (Pc 40+64-Pc 43+71) și (Pc 91+00- Pc106+81) a drumului public local L112, R14- Redi Cereșnovăț- Voloave-R14”, prezentată de Secția Construcții, Gospodărie Comunală și Drumuri nr. i 02 – 01 / 24 din 11. 03. 2020; </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w:t>
      </w:r>
      <w:r w:rsidRPr="00165413">
        <w:rPr>
          <w:rFonts w:ascii="Times New Roman" w:hAnsi="Times New Roman" w:cs="Times New Roman"/>
          <w:sz w:val="24"/>
          <w:szCs w:val="24"/>
        </w:rPr>
        <w:tab/>
        <w:t>Raportul de expertiză juridică a Serviciului Asistență Juridică nr.</w:t>
      </w:r>
      <w:r w:rsidR="00F32FAA">
        <w:rPr>
          <w:rFonts w:ascii="Times New Roman" w:hAnsi="Times New Roman" w:cs="Times New Roman"/>
          <w:sz w:val="24"/>
          <w:szCs w:val="24"/>
        </w:rPr>
        <w:t>03-48/j</w:t>
      </w:r>
      <w:r w:rsidRPr="00165413">
        <w:rPr>
          <w:rFonts w:ascii="Times New Roman" w:hAnsi="Times New Roman" w:cs="Times New Roman"/>
          <w:sz w:val="24"/>
          <w:szCs w:val="24"/>
        </w:rPr>
        <w:t xml:space="preserve"> din</w:t>
      </w:r>
      <w:r w:rsidR="00F32FAA">
        <w:rPr>
          <w:rFonts w:ascii="Times New Roman" w:hAnsi="Times New Roman" w:cs="Times New Roman"/>
          <w:sz w:val="24"/>
          <w:szCs w:val="24"/>
        </w:rPr>
        <w:t xml:space="preserve"> 06.05.2020</w:t>
      </w:r>
      <w:r w:rsidRPr="00165413">
        <w:rPr>
          <w:rFonts w:ascii="Times New Roman" w:hAnsi="Times New Roman" w:cs="Times New Roman"/>
          <w:sz w:val="24"/>
          <w:szCs w:val="24"/>
        </w:rPr>
        <w:t>;</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w:t>
      </w:r>
      <w:r w:rsidRPr="00165413">
        <w:rPr>
          <w:rFonts w:ascii="Times New Roman" w:hAnsi="Times New Roman" w:cs="Times New Roman"/>
          <w:sz w:val="24"/>
          <w:szCs w:val="24"/>
        </w:rPr>
        <w:tab/>
        <w:t xml:space="preserve">Avizul Comisiei de specialitate </w:t>
      </w:r>
      <w:r w:rsidR="00F32FAA" w:rsidRPr="00165413">
        <w:rPr>
          <w:rFonts w:ascii="Times New Roman" w:hAnsi="Times New Roman" w:cs="Times New Roman"/>
          <w:sz w:val="24"/>
          <w:szCs w:val="24"/>
        </w:rPr>
        <w:t>pentru buget, finanţe şi administrația patrimoniului.</w:t>
      </w:r>
    </w:p>
    <w:p w:rsidR="00165413" w:rsidRPr="00165413" w:rsidRDefault="00165413" w:rsidP="00165413">
      <w:pPr>
        <w:spacing w:after="0" w:line="274" w:lineRule="exact"/>
        <w:rPr>
          <w:rFonts w:ascii="Times New Roman" w:hAnsi="Times New Roman" w:cs="Times New Roman"/>
          <w:sz w:val="24"/>
          <w:szCs w:val="24"/>
        </w:rPr>
      </w:pP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 xml:space="preserve">În temeiul: </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  art. 43(1)g) din Legea nr. 436/2006 privind administraţia publică locală,</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 xml:space="preserve">- Hotărîrii Guvernului nr. 1468 /2016 cu privire la aprobarea listelor drumurilor publice naţionale şi locale din Republica Moldova, </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 xml:space="preserve">- Legii Drumurilor nr 509/1995; </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 Legii nr.397 /2003 privind finanțele publice locale;</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 xml:space="preserve"> - Legii nr.172/2019 bugetul de stat pentru anul 2020;</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 Legii nr. 100/2017 cu privire la actele normative  ,</w:t>
      </w:r>
    </w:p>
    <w:p w:rsidR="00165413" w:rsidRPr="00165413" w:rsidRDefault="00165413" w:rsidP="00165413">
      <w:pPr>
        <w:spacing w:after="0" w:line="274" w:lineRule="exact"/>
        <w:rPr>
          <w:rFonts w:ascii="Times New Roman" w:hAnsi="Times New Roman" w:cs="Times New Roman"/>
          <w:sz w:val="24"/>
          <w:szCs w:val="24"/>
        </w:rPr>
      </w:pPr>
    </w:p>
    <w:p w:rsidR="00165413" w:rsidRPr="00E74792" w:rsidRDefault="00165413" w:rsidP="00E74792">
      <w:pPr>
        <w:spacing w:after="0" w:line="274" w:lineRule="exact"/>
        <w:jc w:val="center"/>
        <w:rPr>
          <w:rFonts w:ascii="Times New Roman" w:hAnsi="Times New Roman" w:cs="Times New Roman"/>
          <w:b/>
          <w:sz w:val="24"/>
          <w:szCs w:val="24"/>
        </w:rPr>
      </w:pPr>
      <w:r w:rsidRPr="00E74792">
        <w:rPr>
          <w:rFonts w:ascii="Times New Roman" w:hAnsi="Times New Roman" w:cs="Times New Roman"/>
          <w:b/>
          <w:sz w:val="24"/>
          <w:szCs w:val="24"/>
        </w:rPr>
        <w:t>DECIDE:</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1.</w:t>
      </w:r>
      <w:r w:rsidRPr="00165413">
        <w:rPr>
          <w:rFonts w:ascii="Times New Roman" w:hAnsi="Times New Roman" w:cs="Times New Roman"/>
          <w:sz w:val="24"/>
          <w:szCs w:val="24"/>
        </w:rPr>
        <w:tab/>
        <w:t xml:space="preserve">Se aprobă execuția proiectului tehnic privind Renovarea a două tronsoane (Pc 40+64-Pc 43+71) și (Pc 91+00- Pc106+81) a drumului public local L112, R14- Redi Cereșnovăț- Voloave-R14” pe o durată de 4 ani  2020-2023 , în sumă totală de 17245,0 mii lei. </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2.</w:t>
      </w:r>
      <w:r w:rsidRPr="00165413">
        <w:rPr>
          <w:rFonts w:ascii="Times New Roman" w:hAnsi="Times New Roman" w:cs="Times New Roman"/>
          <w:sz w:val="24"/>
          <w:szCs w:val="24"/>
        </w:rPr>
        <w:tab/>
        <w:t>Se aprobă finanțarea lucrărilor indicate în punctul 1 a prezentei decizii din contul Fondului rutier ( sursa FD )</w:t>
      </w:r>
      <w:r w:rsidR="00F32FAA">
        <w:rPr>
          <w:rFonts w:ascii="Times New Roman" w:hAnsi="Times New Roman" w:cs="Times New Roman"/>
          <w:sz w:val="24"/>
          <w:szCs w:val="24"/>
        </w:rPr>
        <w:t xml:space="preserve"> și alte surse, inclusiv bugetul raion</w:t>
      </w:r>
      <w:r w:rsidR="004B4E17">
        <w:rPr>
          <w:rFonts w:ascii="Times New Roman" w:hAnsi="Times New Roman" w:cs="Times New Roman"/>
          <w:sz w:val="24"/>
          <w:szCs w:val="24"/>
        </w:rPr>
        <w:t>al</w:t>
      </w:r>
      <w:r w:rsidR="00F32FAA">
        <w:rPr>
          <w:rFonts w:ascii="Times New Roman" w:hAnsi="Times New Roman" w:cs="Times New Roman"/>
          <w:sz w:val="24"/>
          <w:szCs w:val="24"/>
        </w:rPr>
        <w:t xml:space="preserve"> Soroca</w:t>
      </w:r>
      <w:r w:rsidRPr="00165413">
        <w:rPr>
          <w:rFonts w:ascii="Times New Roman" w:hAnsi="Times New Roman" w:cs="Times New Roman"/>
          <w:sz w:val="24"/>
          <w:szCs w:val="24"/>
        </w:rPr>
        <w:t xml:space="preserve">. </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3.</w:t>
      </w:r>
      <w:r w:rsidRPr="00165413">
        <w:rPr>
          <w:rFonts w:ascii="Times New Roman" w:hAnsi="Times New Roman" w:cs="Times New Roman"/>
          <w:sz w:val="24"/>
          <w:szCs w:val="24"/>
        </w:rPr>
        <w:tab/>
        <w:t>Controlul privind realizarea prezentei decizii se pune în sarcina dlui Veaceslav Rusnac, Președinte al raionului Soroca.</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4.</w:t>
      </w:r>
      <w:r w:rsidRPr="00165413">
        <w:rPr>
          <w:rFonts w:ascii="Times New Roman" w:hAnsi="Times New Roman" w:cs="Times New Roman"/>
          <w:sz w:val="24"/>
          <w:szCs w:val="24"/>
        </w:rPr>
        <w:tab/>
        <w:t>Prezenta decizie se aduce la cunoștință publică prin publicarea în Registrul de Stat al actelor locale și se comunică prin transmiterea copiilor:</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 Președintelui Raionului Soroca;</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 Secției Construcții, Gospodărie Comunală și Drumuri;</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w:t>
      </w:r>
      <w:r w:rsidRPr="00165413">
        <w:rPr>
          <w:rFonts w:ascii="Times New Roman" w:hAnsi="Times New Roman" w:cs="Times New Roman"/>
          <w:sz w:val="24"/>
          <w:szCs w:val="24"/>
        </w:rPr>
        <w:tab/>
        <w:t>Direcției Finanțe;</w:t>
      </w:r>
    </w:p>
    <w:p w:rsid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w:t>
      </w:r>
      <w:r w:rsidRPr="00165413">
        <w:rPr>
          <w:rFonts w:ascii="Times New Roman" w:hAnsi="Times New Roman" w:cs="Times New Roman"/>
          <w:sz w:val="24"/>
          <w:szCs w:val="24"/>
        </w:rPr>
        <w:tab/>
        <w:t>Secției Economie.</w:t>
      </w:r>
    </w:p>
    <w:p w:rsidR="00E74792" w:rsidRDefault="00E74792" w:rsidP="00165413">
      <w:pPr>
        <w:spacing w:after="0" w:line="274" w:lineRule="exact"/>
        <w:rPr>
          <w:rFonts w:ascii="Times New Roman" w:hAnsi="Times New Roman" w:cs="Times New Roman"/>
          <w:sz w:val="24"/>
          <w:szCs w:val="24"/>
        </w:rPr>
      </w:pP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Președinte al ședinței                                                                              Ojog Mihail</w:t>
      </w: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Contrasemnat                                                                                          Zabrian Stela,</w:t>
      </w: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Secretar al Consiliului Raional Soroca</w:t>
      </w: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nr. 2/4</w:t>
      </w: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din 08 mai 2020</w:t>
      </w: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municipiul Soroca</w:t>
      </w:r>
    </w:p>
    <w:p w:rsidR="00E74792" w:rsidRDefault="00E74792" w:rsidP="00165413">
      <w:pPr>
        <w:spacing w:after="0" w:line="274" w:lineRule="exact"/>
        <w:rPr>
          <w:rFonts w:ascii="Times New Roman" w:hAnsi="Times New Roman" w:cs="Times New Roman"/>
          <w:sz w:val="24"/>
          <w:szCs w:val="24"/>
        </w:rPr>
      </w:pPr>
      <w:r w:rsidRPr="00A95E2E">
        <w:rPr>
          <w:rFonts w:ascii="Times New Roman" w:eastAsia="Times New Roman" w:hAnsi="Times New Roman" w:cs="Times New Roman"/>
          <w:noProof/>
          <w:sz w:val="20"/>
          <w:szCs w:val="20"/>
          <w:lang w:val="ru-RU" w:eastAsia="ru-RU"/>
        </w:rPr>
        <w:lastRenderedPageBreak/>
        <w:drawing>
          <wp:anchor distT="0" distB="0" distL="114300" distR="114300" simplePos="0" relativeHeight="251667456" behindDoc="0" locked="0" layoutInCell="1" allowOverlap="1" wp14:anchorId="0520470D" wp14:editId="42527D69">
            <wp:simplePos x="0" y="0"/>
            <wp:positionH relativeFrom="column">
              <wp:posOffset>2578735</wp:posOffset>
            </wp:positionH>
            <wp:positionV relativeFrom="paragraph">
              <wp:posOffset>-511175</wp:posOffset>
            </wp:positionV>
            <wp:extent cx="768985" cy="799465"/>
            <wp:effectExtent l="0" t="0" r="0" b="635"/>
            <wp:wrapNone/>
            <wp:docPr id="5" name="Рисунок 5" descr="stema_tar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tema_tari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8985" cy="799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5413" w:rsidRDefault="00165413" w:rsidP="00165413">
      <w:pPr>
        <w:spacing w:after="0" w:line="274" w:lineRule="exact"/>
        <w:rPr>
          <w:rFonts w:ascii="Times New Roman" w:hAnsi="Times New Roman" w:cs="Times New Roman"/>
          <w:sz w:val="24"/>
          <w:szCs w:val="24"/>
        </w:rPr>
      </w:pPr>
    </w:p>
    <w:p w:rsidR="00165413" w:rsidRDefault="00165413" w:rsidP="00165413">
      <w:pPr>
        <w:spacing w:after="0" w:line="274" w:lineRule="exact"/>
        <w:rPr>
          <w:rFonts w:ascii="Times New Roman" w:hAnsi="Times New Roman" w:cs="Times New Roman"/>
          <w:sz w:val="24"/>
          <w:szCs w:val="24"/>
        </w:rPr>
      </w:pPr>
    </w:p>
    <w:p w:rsidR="00E74792" w:rsidRPr="00E74792" w:rsidRDefault="00E74792" w:rsidP="00E74792">
      <w:pPr>
        <w:suppressAutoHyphens/>
        <w:spacing w:after="0" w:line="240" w:lineRule="auto"/>
        <w:jc w:val="center"/>
        <w:rPr>
          <w:rFonts w:ascii="Times New Roman" w:eastAsia="Times New Roman" w:hAnsi="Times New Roman" w:cs="Times New Roman"/>
          <w:b/>
          <w:sz w:val="24"/>
          <w:szCs w:val="24"/>
          <w:lang w:eastAsia="ar-SA"/>
        </w:rPr>
      </w:pPr>
      <w:r w:rsidRPr="00E74792">
        <w:rPr>
          <w:rFonts w:ascii="Times New Roman" w:eastAsia="Times New Roman" w:hAnsi="Times New Roman" w:cs="Times New Roman"/>
          <w:b/>
          <w:sz w:val="24"/>
          <w:szCs w:val="24"/>
          <w:lang w:eastAsia="ar-SA"/>
        </w:rPr>
        <w:t>REPUBLICA MOLDOVA</w:t>
      </w:r>
    </w:p>
    <w:p w:rsidR="00E74792" w:rsidRPr="00E74792" w:rsidRDefault="00E74792" w:rsidP="00E74792">
      <w:pPr>
        <w:suppressAutoHyphens/>
        <w:spacing w:after="0" w:line="240" w:lineRule="auto"/>
        <w:jc w:val="center"/>
        <w:rPr>
          <w:rFonts w:ascii="Times New Roman" w:eastAsia="Times New Roman" w:hAnsi="Times New Roman" w:cs="Times New Roman"/>
          <w:b/>
          <w:sz w:val="24"/>
          <w:szCs w:val="24"/>
          <w:lang w:eastAsia="ar-SA"/>
        </w:rPr>
      </w:pPr>
      <w:r w:rsidRPr="00E74792">
        <w:rPr>
          <w:rFonts w:ascii="Times New Roman" w:eastAsia="Times New Roman" w:hAnsi="Times New Roman" w:cs="Times New Roman"/>
          <w:b/>
          <w:sz w:val="24"/>
          <w:szCs w:val="24"/>
          <w:lang w:eastAsia="ar-SA"/>
        </w:rPr>
        <w:t>CONSILIUL RAIONAL SOROCA</w:t>
      </w:r>
    </w:p>
    <w:p w:rsidR="00165413" w:rsidRDefault="00E74792" w:rsidP="00E74792">
      <w:pPr>
        <w:spacing w:after="0" w:line="274" w:lineRule="exact"/>
        <w:jc w:val="center"/>
        <w:rPr>
          <w:rFonts w:ascii="Times New Roman" w:hAnsi="Times New Roman" w:cs="Times New Roman"/>
          <w:sz w:val="24"/>
          <w:szCs w:val="24"/>
        </w:rPr>
      </w:pPr>
      <w:r w:rsidRPr="00E74792">
        <w:rPr>
          <w:rFonts w:ascii="Times New Roman" w:eastAsia="Times New Roman" w:hAnsi="Times New Roman" w:cs="Times New Roman"/>
          <w:b/>
          <w:sz w:val="24"/>
          <w:szCs w:val="24"/>
          <w:lang w:eastAsia="ar-SA"/>
        </w:rPr>
        <w:t>DECIZIE</w:t>
      </w:r>
    </w:p>
    <w:p w:rsidR="00165413" w:rsidRPr="00165413" w:rsidRDefault="00165413" w:rsidP="00165413">
      <w:pPr>
        <w:spacing w:after="0" w:line="274" w:lineRule="exact"/>
        <w:rPr>
          <w:rFonts w:ascii="Times New Roman" w:hAnsi="Times New Roman" w:cs="Times New Roman"/>
          <w:sz w:val="24"/>
          <w:szCs w:val="24"/>
        </w:rPr>
      </w:pP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 xml:space="preserve">Cu privire la alocarea mijloacelor </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financiare din componenta raională</w:t>
      </w:r>
    </w:p>
    <w:p w:rsidR="00165413" w:rsidRPr="00165413" w:rsidRDefault="00165413" w:rsidP="00165413">
      <w:pPr>
        <w:spacing w:after="0" w:line="274" w:lineRule="exact"/>
        <w:rPr>
          <w:rFonts w:ascii="Times New Roman" w:hAnsi="Times New Roman" w:cs="Times New Roman"/>
          <w:sz w:val="24"/>
          <w:szCs w:val="24"/>
        </w:rPr>
      </w:pP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 xml:space="preserve">Consiliul raional Soroca întrunit în şedinţa </w:t>
      </w:r>
      <w:r w:rsidR="00F32FAA">
        <w:rPr>
          <w:rFonts w:ascii="Times New Roman" w:hAnsi="Times New Roman" w:cs="Times New Roman"/>
          <w:sz w:val="24"/>
          <w:szCs w:val="24"/>
        </w:rPr>
        <w:t>extra</w:t>
      </w:r>
      <w:r w:rsidRPr="00165413">
        <w:rPr>
          <w:rFonts w:ascii="Times New Roman" w:hAnsi="Times New Roman" w:cs="Times New Roman"/>
          <w:sz w:val="24"/>
          <w:szCs w:val="24"/>
        </w:rPr>
        <w:t>ordinară din data de  8 mai  2020 ;</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 xml:space="preserve">Luând în dezbatere: </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 Expunerea de motive din Nota informativă la proiectul deciziei prezentată de Direcţia Învăţământ nr. 01-30/127 din 4.03. 2020</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 xml:space="preserve"> Având în vedere:</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 xml:space="preserve">- </w:t>
      </w:r>
      <w:r w:rsidR="00F32FAA" w:rsidRPr="00165413">
        <w:rPr>
          <w:rFonts w:ascii="Times New Roman" w:hAnsi="Times New Roman" w:cs="Times New Roman"/>
          <w:sz w:val="24"/>
          <w:szCs w:val="24"/>
        </w:rPr>
        <w:t>Raportul de expertiză juridică a Serviciului Asistență Juridică nr.</w:t>
      </w:r>
      <w:r w:rsidR="00F32FAA">
        <w:rPr>
          <w:rFonts w:ascii="Times New Roman" w:hAnsi="Times New Roman" w:cs="Times New Roman"/>
          <w:sz w:val="24"/>
          <w:szCs w:val="24"/>
        </w:rPr>
        <w:t>03-49/j</w:t>
      </w:r>
      <w:r w:rsidR="00F32FAA" w:rsidRPr="00165413">
        <w:rPr>
          <w:rFonts w:ascii="Times New Roman" w:hAnsi="Times New Roman" w:cs="Times New Roman"/>
          <w:sz w:val="24"/>
          <w:szCs w:val="24"/>
        </w:rPr>
        <w:t xml:space="preserve"> din</w:t>
      </w:r>
      <w:r w:rsidR="00F32FAA">
        <w:rPr>
          <w:rFonts w:ascii="Times New Roman" w:hAnsi="Times New Roman" w:cs="Times New Roman"/>
          <w:sz w:val="24"/>
          <w:szCs w:val="24"/>
        </w:rPr>
        <w:t xml:space="preserve"> 06.05.2020</w:t>
      </w:r>
      <w:r w:rsidR="00F32FAA" w:rsidRPr="00165413">
        <w:rPr>
          <w:rFonts w:ascii="Times New Roman" w:hAnsi="Times New Roman" w:cs="Times New Roman"/>
          <w:sz w:val="24"/>
          <w:szCs w:val="24"/>
        </w:rPr>
        <w:t>;</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-Avizul favorabil al Comisiei de specialitate pentru buget, finanţe şi administrația patrimoniului.</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În temeiul :</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-Art. 26 din Legea nr.397/2003 privind finanţele publice locale;</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-Anexa nr.2 la Hotărârea de Guvern nr.868/2014 privind finanțarea în bază de cost standard per elev a instituțiilor de învățământ primar și secundar general din subordinea autorităților publice locale de nivelul al doilea;</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 xml:space="preserve">- art. 43 alin. (1), lit. b), art. 81alin(1) din  Legea nr.436/2006 privind administraţia publică locală </w:t>
      </w:r>
    </w:p>
    <w:p w:rsidR="00165413" w:rsidRPr="00E74792" w:rsidRDefault="00165413" w:rsidP="00E74792">
      <w:pPr>
        <w:spacing w:after="0" w:line="274" w:lineRule="exact"/>
        <w:jc w:val="center"/>
        <w:rPr>
          <w:rFonts w:ascii="Times New Roman" w:hAnsi="Times New Roman" w:cs="Times New Roman"/>
          <w:b/>
          <w:sz w:val="24"/>
          <w:szCs w:val="24"/>
        </w:rPr>
      </w:pPr>
      <w:r w:rsidRPr="00E74792">
        <w:rPr>
          <w:rFonts w:ascii="Times New Roman" w:hAnsi="Times New Roman" w:cs="Times New Roman"/>
          <w:b/>
          <w:sz w:val="24"/>
          <w:szCs w:val="24"/>
        </w:rPr>
        <w:t>D E C I D E:</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 xml:space="preserve">1.Se alocă mijloace financiare din componenta raională în sumă de suma de 10082,9 mii lei, după cum urmează : </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1.1 IP LT Visoca suma de 250,0 mii lei pentru reparația capitală a sălii de sport.</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1.2 IP  LT ”C. Stere” suma de 280,0 mii lei pentru reparația  capitală a 3 săli de clasă.</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1.3 IP LT ”P. Rareș” suma de 1100,0 mii lei, inclusiv: 900,0 mii lei pentru contribuții la proiectul de reparație capitală a blocului ”A” 200,0 mii lei pentru reparația parțială a sistemului de încălzire a blocului ”C”.</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1.4 IP LT ”A. Pușkin”suma de 170,0 mii lei pentru schimbarea a 32 ferestre în sala de sport.</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1.5 IP Gimnaziul Vădeni suma de 118,5 mii lei pentru reparația cazangeriei pe gaze naturale.</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1.6 IP Gimnaziul ”V. Burduja” Șeptelici suma de 253,3 inclusiv:  150,0 mii lei pentru reparația cantinei școlare și 103, 3 mii lei pentru schimbarea tâmplăriei.</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1.7 IP Gimnaziul Cosăuți suma de  300,0 mii lei pentru schimbarea ferestrelor la sălile de clasă.</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1.8 IP Gimnaziul Regina Maria suma de 100,0 mii lei pentru lucrări de reparație a cancelariei și schimbarea a 3 uși.</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1.9 IP Gimnaziul Șolcani  suma de 160,0 mii lei inclusiv: 150,0 mii lei pentru reparația capitală a cantinei școlare, 10,0 mii lei pentru contribuție la proiect(lucrări de pavare)</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1.10 IP Gimnaziul Bădiceni suma de 248,8 mii lei, inclusiv, 130 mii lei pentru schimbarea scurgerii pluviale de pe acoperiș, 118,8 mii lei pentru instalarea sistemului de încălzire în galerie.</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1.11 IP Gimnaziul Voloave suma de 200,0 mii lei pentru renovarea galeriei.</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1.12 IP Gimnaziul Căinarii Vechi suma de 750,0 mii lei pentru renovarea sistemului de încălzire a blocului”B”.</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1.13 IP Gimnaziul Pîrlița suma de 250,0 mii lei pentru reparația capitală a pardoselelor și schimbarea ușilor.</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1.14 IP Gimnaziul Slobozia Cremene suma de 200,0 mii lei pentru reparația coridorului.</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1.15 IP Gimnaziul Stoicani suma de 100,0 mii lei pentru construcția fântânii.</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1.16 IP Gimnaziul Bulboci suma de 200,0 mii lei pentru reparația a 2 săli de clasă.</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1.17 IP Gimnaziul Vărăncău suma de 200,0 mii lei pentru reparația capitală a acoperișului blocul ”A”.</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lastRenderedPageBreak/>
        <w:t>1.18 IP Gimnaziul Tătărăuca Veche suma de 320,0 mii lei pentru finalizarea lucrărilor de termoizolare, reparația capitală a fațadei  și reparația exterioară a blocului de studii.</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1.19 IP Gimnaziul Cerlina suma de 218,1 mii lei, inclusiv: 200,0 mii lei pentru reparația interioară a cantinei școlare,18,1 mii lei pentru instalarea ușilor și ferestrelor la WC din curte.</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1.20 IP Gimnaziul Rudi suma de 150,3 mii lei, inclusiv: 100,0 mii lei pentru reparația sălii de sport, 50,3 mii lei pentru schimbarea pardoselelor în 2 săli de clasă.</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1.21 IP Gimnaziul Nimereuca suma de 120,0 mii lei pentru schimbarea corpurilor de iluminat.</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1.22 IP Gimnaziul ”D. Matcovschi” suma de 230,0 mii lei , inclusiv: 50,0 mii lei pentru reparația acoperișului, 180,0 mii lei pentru amenajare terenului de sport.</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1.23 IP Gimnaziul Dărcăuți suma de 200,0 mii lei pentru lucrări de renovare a fațadei.</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 xml:space="preserve">1.24IP Gimnaziul ”N. Cornea” s. Zastânca suma de 7,1 mii lei pentru expertiza tehnică a sălii de sport. </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1.25 Școala primară Ocolina suma de 50,0 mii lei pentru  lucrări de  montare a dispozitivelor de iluminare.</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1.26 Școala primară Rădi Cereșnovăț suma de 64,0 mii lei pentru lucrări de  montare a dispozitivelor de iluminare.</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1.27 Școala primară Băxani suma de 150,0 mii lei pentru renovarea cantinei școlare și a sălii de mese.</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1.28 Școala primară Parcani suma de 200,0 mii lei pentru reparația capitală a cantinei școlare.</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1.29 Școala primară  Trifăuți suma de  65,8 mii lei pentru reparatia  pardoselelor  in 3 săli de clasă.</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1.30 Școala primară grădiniță Tătărăuca Nouă suma de 400,4 mii lei inclusiv: 55,4 mii lei pentru servicii de proiectare a acoperișului, 345,0 mii lei pentru lucrări de construcție a acoperișului.</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1.31 Școala primară grădiniță Dubna suma de 50,0 mii lei pentru reparația unei săli de clasă.</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1.32 Școala primară grădiniță Slobozia Nouă suma de 50,0 mii lei pentru schimbarea ferestrelor și ușilor.</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1.33 IP Gimnaziul Schineni suma de 590,0 mii lei, inclusiv: 40,0 mii lei pentru elaborarea documentelor de proiectare și verificare, 550,0 mii lei pentru construcția  anexei pentru blocul sanitar interior.</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1.34 IP Gimnaziul Holoșnița suma de 800,0 mii lei pentru construcția cazangeriei și instalarea sistemului de încălzire.</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 xml:space="preserve">1.35 Școala primară Iarova suma de 269,6 mii lei inclusiv: 19,6 mii lei pentru elaborarea  documentelor de proiectare  și verificare, 250,0 mii lei pentru lucrări de instalare a sistemului de încălzire. </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1.36 Școala primară Hristici suma de 100,0 mii lei pentru reparația holului școlii.</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1.37. Se alocă mijloace financiare din componenta raională, pentru dotarea didactico -metodică în  suma de 100,0 mii lei inclusiv:</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1.37.1 IP LT Visoca suma de 50,0 mii lei;</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1.37.2  IP Gimnaziul ”A. Lupașcu” Volovița suma de 50,0 mii lei.</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 xml:space="preserve">1.38 Se alocă din componenta raională Direcției Învățământ suma de 1000,0 mii lei pentru achiziționarea  a 150 calculatoare  pentru cabinetele de informatică.  </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1.39 Se alocă din componenta raională Direcției Învățământ suma de 21,0 mii lei pentru plata transportului pentru profesorii navetiști.                   .</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 xml:space="preserve">2. Se permite Direcției Învățământ achiziționarea unui automobil de mâina a doua în sumă </w:t>
      </w:r>
    </w:p>
    <w:p w:rsidR="009A1E9B" w:rsidRDefault="009A1E9B" w:rsidP="00165413">
      <w:pPr>
        <w:spacing w:after="0" w:line="274" w:lineRule="exact"/>
        <w:rPr>
          <w:rFonts w:ascii="Times New Roman" w:hAnsi="Times New Roman" w:cs="Times New Roman"/>
          <w:sz w:val="24"/>
          <w:szCs w:val="24"/>
        </w:rPr>
      </w:pPr>
    </w:p>
    <w:p w:rsidR="009A1E9B" w:rsidRDefault="009A1E9B" w:rsidP="00165413">
      <w:pPr>
        <w:spacing w:after="0" w:line="274" w:lineRule="exact"/>
        <w:rPr>
          <w:rFonts w:ascii="Times New Roman" w:hAnsi="Times New Roman" w:cs="Times New Roman"/>
          <w:sz w:val="24"/>
          <w:szCs w:val="24"/>
        </w:rPr>
      </w:pPr>
    </w:p>
    <w:p w:rsidR="009A1E9B" w:rsidRDefault="009A1E9B" w:rsidP="00165413">
      <w:pPr>
        <w:spacing w:after="0" w:line="274" w:lineRule="exact"/>
        <w:rPr>
          <w:rFonts w:ascii="Times New Roman" w:hAnsi="Times New Roman" w:cs="Times New Roman"/>
          <w:sz w:val="24"/>
          <w:szCs w:val="24"/>
        </w:rPr>
      </w:pPr>
    </w:p>
    <w:p w:rsidR="009A1E9B" w:rsidRDefault="009A1E9B" w:rsidP="00165413">
      <w:pPr>
        <w:spacing w:after="0" w:line="274" w:lineRule="exact"/>
        <w:rPr>
          <w:rFonts w:ascii="Times New Roman" w:hAnsi="Times New Roman" w:cs="Times New Roman"/>
          <w:sz w:val="24"/>
          <w:szCs w:val="24"/>
        </w:rPr>
      </w:pPr>
    </w:p>
    <w:p w:rsidR="009A1E9B" w:rsidRDefault="009A1E9B" w:rsidP="00165413">
      <w:pPr>
        <w:spacing w:after="0" w:line="274" w:lineRule="exact"/>
        <w:rPr>
          <w:rFonts w:ascii="Times New Roman" w:hAnsi="Times New Roman" w:cs="Times New Roman"/>
          <w:sz w:val="24"/>
          <w:szCs w:val="24"/>
        </w:rPr>
      </w:pPr>
    </w:p>
    <w:p w:rsidR="009A1E9B" w:rsidRDefault="009A1E9B" w:rsidP="00165413">
      <w:pPr>
        <w:spacing w:after="0" w:line="274" w:lineRule="exact"/>
        <w:rPr>
          <w:rFonts w:ascii="Times New Roman" w:hAnsi="Times New Roman" w:cs="Times New Roman"/>
          <w:sz w:val="24"/>
          <w:szCs w:val="24"/>
        </w:rPr>
      </w:pPr>
    </w:p>
    <w:p w:rsidR="009A1E9B" w:rsidRDefault="009A1E9B" w:rsidP="00165413">
      <w:pPr>
        <w:spacing w:after="0" w:line="274" w:lineRule="exact"/>
        <w:rPr>
          <w:rFonts w:ascii="Times New Roman" w:hAnsi="Times New Roman" w:cs="Times New Roman"/>
          <w:sz w:val="24"/>
          <w:szCs w:val="24"/>
        </w:rPr>
      </w:pP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lastRenderedPageBreak/>
        <w:t>3. Prezenta decizie se aduce la cunoștință publică prin publicarea în Registrul de Stat a Actelor Locale și  totodată se comunică prin transmiterea copiilor:</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 Președintele Raionului Soroca;</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 Direcția Învățământ;</w:t>
      </w:r>
    </w:p>
    <w:p w:rsid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 Direcția Finanțe.</w:t>
      </w:r>
    </w:p>
    <w:p w:rsidR="00165413" w:rsidRDefault="00165413" w:rsidP="00165413">
      <w:pPr>
        <w:spacing w:after="0" w:line="274" w:lineRule="exact"/>
        <w:rPr>
          <w:rFonts w:ascii="Times New Roman" w:hAnsi="Times New Roman" w:cs="Times New Roman"/>
          <w:sz w:val="24"/>
          <w:szCs w:val="24"/>
        </w:rPr>
      </w:pP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Președinte al ședinței                                                                              Ojog Mihail</w:t>
      </w: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Contrasemnat                                                                                          Zabrian Stela,</w:t>
      </w: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Secretar al Consiliului Raional Soroca</w:t>
      </w: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nr. 2/5</w:t>
      </w: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din 08 mai 2020</w:t>
      </w: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municipiul Soroca</w:t>
      </w: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p>
    <w:p w:rsidR="009A1E9B" w:rsidRDefault="009A1E9B" w:rsidP="009A1E9B">
      <w:pPr>
        <w:suppressAutoHyphens/>
        <w:spacing w:after="0" w:line="240" w:lineRule="auto"/>
        <w:rPr>
          <w:rFonts w:ascii="Times New Roman" w:eastAsia="Times New Roman" w:hAnsi="Times New Roman" w:cs="Times New Roman"/>
          <w:sz w:val="24"/>
          <w:szCs w:val="24"/>
          <w:lang w:eastAsia="ar-SA"/>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r w:rsidRPr="00A95E2E">
        <w:rPr>
          <w:rFonts w:ascii="Times New Roman" w:eastAsia="Times New Roman" w:hAnsi="Times New Roman" w:cs="Times New Roman"/>
          <w:noProof/>
          <w:sz w:val="20"/>
          <w:szCs w:val="20"/>
          <w:lang w:val="ru-RU" w:eastAsia="ru-RU"/>
        </w:rPr>
        <w:lastRenderedPageBreak/>
        <w:drawing>
          <wp:anchor distT="0" distB="0" distL="114300" distR="114300" simplePos="0" relativeHeight="251669504" behindDoc="0" locked="0" layoutInCell="1" allowOverlap="1" wp14:anchorId="163A6DF9" wp14:editId="5A99A194">
            <wp:simplePos x="0" y="0"/>
            <wp:positionH relativeFrom="column">
              <wp:posOffset>2588260</wp:posOffset>
            </wp:positionH>
            <wp:positionV relativeFrom="paragraph">
              <wp:posOffset>-508635</wp:posOffset>
            </wp:positionV>
            <wp:extent cx="768985" cy="799465"/>
            <wp:effectExtent l="0" t="0" r="0" b="635"/>
            <wp:wrapNone/>
            <wp:docPr id="6" name="Рисунок 6" descr="stema_tar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tema_tari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8985" cy="799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4792" w:rsidRDefault="00E74792" w:rsidP="00165413">
      <w:pPr>
        <w:spacing w:after="0" w:line="274" w:lineRule="exact"/>
        <w:rPr>
          <w:rFonts w:ascii="Times New Roman" w:hAnsi="Times New Roman" w:cs="Times New Roman"/>
          <w:sz w:val="24"/>
          <w:szCs w:val="24"/>
        </w:rPr>
      </w:pPr>
    </w:p>
    <w:p w:rsidR="00E74792" w:rsidRPr="00E74792" w:rsidRDefault="00E74792" w:rsidP="00E74792">
      <w:pPr>
        <w:suppressAutoHyphens/>
        <w:spacing w:after="0" w:line="240" w:lineRule="auto"/>
        <w:jc w:val="center"/>
        <w:rPr>
          <w:rFonts w:ascii="Times New Roman" w:eastAsia="Times New Roman" w:hAnsi="Times New Roman" w:cs="Times New Roman"/>
          <w:b/>
          <w:sz w:val="24"/>
          <w:szCs w:val="24"/>
          <w:lang w:eastAsia="ar-SA"/>
        </w:rPr>
      </w:pPr>
      <w:r w:rsidRPr="00E74792">
        <w:rPr>
          <w:rFonts w:ascii="Times New Roman" w:eastAsia="Times New Roman" w:hAnsi="Times New Roman" w:cs="Times New Roman"/>
          <w:b/>
          <w:sz w:val="24"/>
          <w:szCs w:val="24"/>
          <w:lang w:eastAsia="ar-SA"/>
        </w:rPr>
        <w:t>REPUBLICA MOLDOVA</w:t>
      </w:r>
    </w:p>
    <w:p w:rsidR="00E74792" w:rsidRPr="00E74792" w:rsidRDefault="00E74792" w:rsidP="00E74792">
      <w:pPr>
        <w:suppressAutoHyphens/>
        <w:spacing w:after="0" w:line="240" w:lineRule="auto"/>
        <w:jc w:val="center"/>
        <w:rPr>
          <w:rFonts w:ascii="Times New Roman" w:eastAsia="Times New Roman" w:hAnsi="Times New Roman" w:cs="Times New Roman"/>
          <w:b/>
          <w:sz w:val="24"/>
          <w:szCs w:val="24"/>
          <w:lang w:eastAsia="ar-SA"/>
        </w:rPr>
      </w:pPr>
      <w:r w:rsidRPr="00E74792">
        <w:rPr>
          <w:rFonts w:ascii="Times New Roman" w:eastAsia="Times New Roman" w:hAnsi="Times New Roman" w:cs="Times New Roman"/>
          <w:b/>
          <w:sz w:val="24"/>
          <w:szCs w:val="24"/>
          <w:lang w:eastAsia="ar-SA"/>
        </w:rPr>
        <w:t>CONSILIUL RAIONAL SOROCA</w:t>
      </w:r>
    </w:p>
    <w:p w:rsidR="00165413" w:rsidRDefault="00E74792" w:rsidP="00E74792">
      <w:pPr>
        <w:spacing w:after="0" w:line="274" w:lineRule="exact"/>
        <w:jc w:val="center"/>
        <w:rPr>
          <w:rFonts w:ascii="Times New Roman" w:hAnsi="Times New Roman" w:cs="Times New Roman"/>
          <w:sz w:val="24"/>
          <w:szCs w:val="24"/>
        </w:rPr>
      </w:pPr>
      <w:r w:rsidRPr="00E74792">
        <w:rPr>
          <w:rFonts w:ascii="Times New Roman" w:eastAsia="Times New Roman" w:hAnsi="Times New Roman" w:cs="Times New Roman"/>
          <w:b/>
          <w:sz w:val="24"/>
          <w:szCs w:val="24"/>
          <w:lang w:eastAsia="ar-SA"/>
        </w:rPr>
        <w:t>DECIZIE</w:t>
      </w:r>
    </w:p>
    <w:p w:rsidR="00E74792" w:rsidRDefault="00E74792" w:rsidP="00165413">
      <w:pPr>
        <w:spacing w:after="0" w:line="274" w:lineRule="exact"/>
        <w:rPr>
          <w:rFonts w:ascii="Times New Roman" w:hAnsi="Times New Roman" w:cs="Times New Roman"/>
          <w:sz w:val="24"/>
          <w:szCs w:val="24"/>
        </w:rPr>
      </w:pP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”Cu privire la Raportul anual privind executarea</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 xml:space="preserve"> bugetului raional pentru anul 2019”</w:t>
      </w:r>
    </w:p>
    <w:p w:rsidR="00165413" w:rsidRPr="00165413" w:rsidRDefault="00165413" w:rsidP="00165413">
      <w:pPr>
        <w:spacing w:after="0" w:line="274" w:lineRule="exact"/>
        <w:rPr>
          <w:rFonts w:ascii="Times New Roman" w:hAnsi="Times New Roman" w:cs="Times New Roman"/>
          <w:sz w:val="24"/>
          <w:szCs w:val="24"/>
        </w:rPr>
      </w:pP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 xml:space="preserve">Consiliul Raional Soroca s-a întrunit în şedinţa </w:t>
      </w:r>
      <w:r w:rsidR="00D53FF2">
        <w:rPr>
          <w:rFonts w:ascii="Times New Roman" w:hAnsi="Times New Roman" w:cs="Times New Roman"/>
          <w:sz w:val="24"/>
          <w:szCs w:val="24"/>
        </w:rPr>
        <w:t>extra</w:t>
      </w:r>
      <w:r w:rsidRPr="00165413">
        <w:rPr>
          <w:rFonts w:ascii="Times New Roman" w:hAnsi="Times New Roman" w:cs="Times New Roman"/>
          <w:sz w:val="24"/>
          <w:szCs w:val="24"/>
        </w:rPr>
        <w:t xml:space="preserve">ordinară pe data de </w:t>
      </w:r>
      <w:r w:rsidR="00D53FF2">
        <w:rPr>
          <w:rFonts w:ascii="Times New Roman" w:hAnsi="Times New Roman" w:cs="Times New Roman"/>
          <w:sz w:val="24"/>
          <w:szCs w:val="24"/>
        </w:rPr>
        <w:t>8 mai</w:t>
      </w:r>
      <w:r w:rsidRPr="00165413">
        <w:rPr>
          <w:rFonts w:ascii="Times New Roman" w:hAnsi="Times New Roman" w:cs="Times New Roman"/>
          <w:sz w:val="24"/>
          <w:szCs w:val="24"/>
        </w:rPr>
        <w:t xml:space="preserve"> 2020;</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Avînd în vedere:</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w:t>
      </w:r>
      <w:r w:rsidRPr="00165413">
        <w:rPr>
          <w:rFonts w:ascii="Times New Roman" w:hAnsi="Times New Roman" w:cs="Times New Roman"/>
          <w:sz w:val="24"/>
          <w:szCs w:val="24"/>
        </w:rPr>
        <w:tab/>
        <w:t>Expunerea de motive din nota informativă la proiectul deciziei prezentată de Direcţia Finanţe nr.</w:t>
      </w:r>
      <w:r w:rsidR="00D53FF2">
        <w:rPr>
          <w:rFonts w:ascii="Times New Roman" w:hAnsi="Times New Roman" w:cs="Times New Roman"/>
          <w:sz w:val="24"/>
          <w:szCs w:val="24"/>
        </w:rPr>
        <w:t xml:space="preserve">15 </w:t>
      </w:r>
      <w:r w:rsidRPr="00165413">
        <w:rPr>
          <w:rFonts w:ascii="Times New Roman" w:hAnsi="Times New Roman" w:cs="Times New Roman"/>
          <w:sz w:val="24"/>
          <w:szCs w:val="24"/>
        </w:rPr>
        <w:t xml:space="preserve">din </w:t>
      </w:r>
      <w:r w:rsidR="00D53FF2">
        <w:rPr>
          <w:rFonts w:ascii="Times New Roman" w:hAnsi="Times New Roman" w:cs="Times New Roman"/>
          <w:sz w:val="24"/>
          <w:szCs w:val="24"/>
        </w:rPr>
        <w:t>04.05.2020</w:t>
      </w:r>
      <w:r w:rsidRPr="00165413">
        <w:rPr>
          <w:rFonts w:ascii="Times New Roman" w:hAnsi="Times New Roman" w:cs="Times New Roman"/>
          <w:sz w:val="24"/>
          <w:szCs w:val="24"/>
        </w:rPr>
        <w:t>;</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w:t>
      </w:r>
      <w:r w:rsidRPr="00165413">
        <w:rPr>
          <w:rFonts w:ascii="Times New Roman" w:hAnsi="Times New Roman" w:cs="Times New Roman"/>
          <w:sz w:val="24"/>
          <w:szCs w:val="24"/>
        </w:rPr>
        <w:tab/>
        <w:t>Raportul de expertiză juridică al Serviciului de Asistenţă Juridică  nr.</w:t>
      </w:r>
      <w:r w:rsidR="00411F14">
        <w:rPr>
          <w:rFonts w:ascii="Times New Roman" w:hAnsi="Times New Roman" w:cs="Times New Roman"/>
          <w:sz w:val="24"/>
          <w:szCs w:val="24"/>
        </w:rPr>
        <w:t xml:space="preserve">03-50/j </w:t>
      </w:r>
      <w:r w:rsidRPr="00165413">
        <w:rPr>
          <w:rFonts w:ascii="Times New Roman" w:hAnsi="Times New Roman" w:cs="Times New Roman"/>
          <w:sz w:val="24"/>
          <w:szCs w:val="24"/>
        </w:rPr>
        <w:t xml:space="preserve">din </w:t>
      </w:r>
      <w:r w:rsidR="00411F14">
        <w:rPr>
          <w:rFonts w:ascii="Times New Roman" w:hAnsi="Times New Roman" w:cs="Times New Roman"/>
          <w:sz w:val="24"/>
          <w:szCs w:val="24"/>
        </w:rPr>
        <w:t>06.05.</w:t>
      </w:r>
      <w:r w:rsidRPr="00165413">
        <w:rPr>
          <w:rFonts w:ascii="Times New Roman" w:hAnsi="Times New Roman" w:cs="Times New Roman"/>
          <w:sz w:val="24"/>
          <w:szCs w:val="24"/>
        </w:rPr>
        <w:t>2020</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w:t>
      </w:r>
      <w:r w:rsidRPr="00165413">
        <w:rPr>
          <w:rFonts w:ascii="Times New Roman" w:hAnsi="Times New Roman" w:cs="Times New Roman"/>
          <w:sz w:val="24"/>
          <w:szCs w:val="24"/>
        </w:rPr>
        <w:tab/>
        <w:t>Avizul Comisiei de specialitate pentru buget, finanţe şi administrarea patrimoniului;</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În conformitate cu prevederile:</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w:t>
      </w:r>
      <w:r w:rsidRPr="00165413">
        <w:rPr>
          <w:rFonts w:ascii="Times New Roman" w:hAnsi="Times New Roman" w:cs="Times New Roman"/>
          <w:sz w:val="24"/>
          <w:szCs w:val="24"/>
        </w:rPr>
        <w:tab/>
        <w:t>art.31 (3) al Legii nr.397/2003 privind finanţele publice locale.</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 xml:space="preserve"> În temeiul art. 43 (1) b3 al Legii nr.436/2006 privind administraţia publică locală cu modificările şi completările ulterioare,</w:t>
      </w:r>
    </w:p>
    <w:p w:rsidR="00165413" w:rsidRPr="003924A5" w:rsidRDefault="00165413" w:rsidP="003924A5">
      <w:pPr>
        <w:spacing w:after="0" w:line="274" w:lineRule="exact"/>
        <w:jc w:val="center"/>
        <w:rPr>
          <w:rFonts w:ascii="Times New Roman" w:hAnsi="Times New Roman" w:cs="Times New Roman"/>
          <w:b/>
          <w:sz w:val="24"/>
          <w:szCs w:val="24"/>
        </w:rPr>
      </w:pPr>
      <w:r w:rsidRPr="003924A5">
        <w:rPr>
          <w:rFonts w:ascii="Times New Roman" w:hAnsi="Times New Roman" w:cs="Times New Roman"/>
          <w:b/>
          <w:sz w:val="24"/>
          <w:szCs w:val="24"/>
        </w:rPr>
        <w:t>D E C I D E:</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1.</w:t>
      </w:r>
      <w:r w:rsidRPr="00165413">
        <w:rPr>
          <w:rFonts w:ascii="Times New Roman" w:hAnsi="Times New Roman" w:cs="Times New Roman"/>
          <w:sz w:val="24"/>
          <w:szCs w:val="24"/>
        </w:rPr>
        <w:tab/>
        <w:t>Se aprobă Raportul privind executarea bugetului raional pe anul 2019, conform anexelor nr.1, nr.2 şi nr.3.</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2.</w:t>
      </w:r>
      <w:r w:rsidRPr="00165413">
        <w:rPr>
          <w:rFonts w:ascii="Times New Roman" w:hAnsi="Times New Roman" w:cs="Times New Roman"/>
          <w:sz w:val="24"/>
          <w:szCs w:val="24"/>
        </w:rPr>
        <w:tab/>
        <w:t>Prezenta decizie se aduce la cunoştinţă publică prin publicarea în Registrul de Stat al actelor locale se comunică prin transmiterea copiilor:</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w:t>
      </w:r>
      <w:r w:rsidRPr="00165413">
        <w:rPr>
          <w:rFonts w:ascii="Times New Roman" w:hAnsi="Times New Roman" w:cs="Times New Roman"/>
          <w:sz w:val="24"/>
          <w:szCs w:val="24"/>
        </w:rPr>
        <w:tab/>
        <w:t>Preşedintelui Raionului Soroca;</w:t>
      </w:r>
    </w:p>
    <w:p w:rsid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w:t>
      </w:r>
      <w:r w:rsidRPr="00165413">
        <w:rPr>
          <w:rFonts w:ascii="Times New Roman" w:hAnsi="Times New Roman" w:cs="Times New Roman"/>
          <w:sz w:val="24"/>
          <w:szCs w:val="24"/>
        </w:rPr>
        <w:tab/>
        <w:t>Direcţia Finanţe a Consiliului Raional Soroca.</w:t>
      </w:r>
    </w:p>
    <w:p w:rsidR="00165413" w:rsidRDefault="00165413" w:rsidP="00165413">
      <w:pPr>
        <w:spacing w:after="0" w:line="274" w:lineRule="exact"/>
        <w:rPr>
          <w:rFonts w:ascii="Times New Roman" w:hAnsi="Times New Roman" w:cs="Times New Roman"/>
          <w:sz w:val="24"/>
          <w:szCs w:val="24"/>
        </w:rPr>
      </w:pPr>
    </w:p>
    <w:p w:rsidR="00165413" w:rsidRDefault="00165413" w:rsidP="00165413">
      <w:pPr>
        <w:spacing w:after="0" w:line="274" w:lineRule="exact"/>
        <w:rPr>
          <w:rFonts w:ascii="Times New Roman" w:hAnsi="Times New Roman" w:cs="Times New Roman"/>
          <w:sz w:val="24"/>
          <w:szCs w:val="24"/>
        </w:rPr>
      </w:pPr>
    </w:p>
    <w:p w:rsidR="003924A5" w:rsidRDefault="003924A5" w:rsidP="003924A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Președinte al ședinței                                                                              Ojog Mihail</w:t>
      </w:r>
    </w:p>
    <w:p w:rsidR="003924A5" w:rsidRDefault="003924A5" w:rsidP="003924A5">
      <w:pPr>
        <w:suppressAutoHyphens/>
        <w:spacing w:after="0" w:line="240" w:lineRule="auto"/>
        <w:rPr>
          <w:rFonts w:ascii="Times New Roman" w:eastAsia="Times New Roman" w:hAnsi="Times New Roman" w:cs="Times New Roman"/>
          <w:sz w:val="24"/>
          <w:szCs w:val="24"/>
          <w:lang w:eastAsia="ar-SA"/>
        </w:rPr>
      </w:pPr>
    </w:p>
    <w:p w:rsidR="003924A5" w:rsidRDefault="003924A5" w:rsidP="003924A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Contrasemnat                                                                                          Zabrian Stela,</w:t>
      </w:r>
    </w:p>
    <w:p w:rsidR="003924A5" w:rsidRDefault="003924A5" w:rsidP="003924A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Secretar al Consiliului Raional Soroca</w:t>
      </w:r>
    </w:p>
    <w:p w:rsidR="003924A5" w:rsidRDefault="003924A5" w:rsidP="003924A5">
      <w:pPr>
        <w:suppressAutoHyphens/>
        <w:spacing w:after="0" w:line="240" w:lineRule="auto"/>
        <w:rPr>
          <w:rFonts w:ascii="Times New Roman" w:eastAsia="Times New Roman" w:hAnsi="Times New Roman" w:cs="Times New Roman"/>
          <w:sz w:val="24"/>
          <w:szCs w:val="24"/>
          <w:lang w:eastAsia="ar-SA"/>
        </w:rPr>
      </w:pPr>
    </w:p>
    <w:p w:rsidR="003924A5" w:rsidRDefault="003924A5" w:rsidP="003924A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nr. 2/6</w:t>
      </w:r>
    </w:p>
    <w:p w:rsidR="003924A5" w:rsidRDefault="003924A5" w:rsidP="003924A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din 08 mai 2020</w:t>
      </w:r>
    </w:p>
    <w:p w:rsidR="003924A5" w:rsidRDefault="003924A5" w:rsidP="003924A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municipiul Soroca</w:t>
      </w: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r w:rsidRPr="00A95E2E">
        <w:rPr>
          <w:rFonts w:ascii="Times New Roman" w:eastAsia="Times New Roman" w:hAnsi="Times New Roman" w:cs="Times New Roman"/>
          <w:noProof/>
          <w:sz w:val="20"/>
          <w:szCs w:val="20"/>
          <w:lang w:val="ru-RU" w:eastAsia="ru-RU"/>
        </w:rPr>
        <w:lastRenderedPageBreak/>
        <w:drawing>
          <wp:anchor distT="0" distB="0" distL="114300" distR="114300" simplePos="0" relativeHeight="251671552" behindDoc="0" locked="0" layoutInCell="1" allowOverlap="1" wp14:anchorId="25465F63" wp14:editId="17C61D27">
            <wp:simplePos x="0" y="0"/>
            <wp:positionH relativeFrom="column">
              <wp:posOffset>2578735</wp:posOffset>
            </wp:positionH>
            <wp:positionV relativeFrom="paragraph">
              <wp:posOffset>-511175</wp:posOffset>
            </wp:positionV>
            <wp:extent cx="768985" cy="799465"/>
            <wp:effectExtent l="0" t="0" r="0" b="635"/>
            <wp:wrapNone/>
            <wp:docPr id="7" name="Рисунок 7" descr="stema_tar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tema_tari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8985" cy="799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4792" w:rsidRDefault="00E74792" w:rsidP="00165413">
      <w:pPr>
        <w:spacing w:after="0" w:line="274" w:lineRule="exact"/>
        <w:rPr>
          <w:rFonts w:ascii="Times New Roman" w:hAnsi="Times New Roman" w:cs="Times New Roman"/>
          <w:sz w:val="24"/>
          <w:szCs w:val="24"/>
        </w:rPr>
      </w:pPr>
    </w:p>
    <w:p w:rsidR="00E74792" w:rsidRPr="00E74792" w:rsidRDefault="00E74792" w:rsidP="00E74792">
      <w:pPr>
        <w:suppressAutoHyphens/>
        <w:spacing w:after="0" w:line="240" w:lineRule="auto"/>
        <w:jc w:val="center"/>
        <w:rPr>
          <w:rFonts w:ascii="Times New Roman" w:eastAsia="Times New Roman" w:hAnsi="Times New Roman" w:cs="Times New Roman"/>
          <w:b/>
          <w:sz w:val="24"/>
          <w:szCs w:val="24"/>
          <w:lang w:eastAsia="ar-SA"/>
        </w:rPr>
      </w:pPr>
      <w:r w:rsidRPr="00E74792">
        <w:rPr>
          <w:rFonts w:ascii="Times New Roman" w:eastAsia="Times New Roman" w:hAnsi="Times New Roman" w:cs="Times New Roman"/>
          <w:b/>
          <w:sz w:val="24"/>
          <w:szCs w:val="24"/>
          <w:lang w:eastAsia="ar-SA"/>
        </w:rPr>
        <w:t>REPUBLICA MOLDOVA</w:t>
      </w:r>
    </w:p>
    <w:p w:rsidR="00E74792" w:rsidRPr="00E74792" w:rsidRDefault="00E74792" w:rsidP="00E74792">
      <w:pPr>
        <w:suppressAutoHyphens/>
        <w:spacing w:after="0" w:line="240" w:lineRule="auto"/>
        <w:jc w:val="center"/>
        <w:rPr>
          <w:rFonts w:ascii="Times New Roman" w:eastAsia="Times New Roman" w:hAnsi="Times New Roman" w:cs="Times New Roman"/>
          <w:b/>
          <w:sz w:val="24"/>
          <w:szCs w:val="24"/>
          <w:lang w:eastAsia="ar-SA"/>
        </w:rPr>
      </w:pPr>
      <w:r w:rsidRPr="00E74792">
        <w:rPr>
          <w:rFonts w:ascii="Times New Roman" w:eastAsia="Times New Roman" w:hAnsi="Times New Roman" w:cs="Times New Roman"/>
          <w:b/>
          <w:sz w:val="24"/>
          <w:szCs w:val="24"/>
          <w:lang w:eastAsia="ar-SA"/>
        </w:rPr>
        <w:t>CONSILIUL RAIONAL SOROCA</w:t>
      </w:r>
    </w:p>
    <w:p w:rsidR="00E74792" w:rsidRDefault="00E74792" w:rsidP="00E74792">
      <w:pPr>
        <w:spacing w:after="0" w:line="274" w:lineRule="exact"/>
        <w:jc w:val="center"/>
        <w:rPr>
          <w:rFonts w:ascii="Times New Roman" w:hAnsi="Times New Roman" w:cs="Times New Roman"/>
          <w:sz w:val="24"/>
          <w:szCs w:val="24"/>
        </w:rPr>
      </w:pPr>
      <w:r w:rsidRPr="00E74792">
        <w:rPr>
          <w:rFonts w:ascii="Times New Roman" w:eastAsia="Times New Roman" w:hAnsi="Times New Roman" w:cs="Times New Roman"/>
          <w:b/>
          <w:sz w:val="24"/>
          <w:szCs w:val="24"/>
          <w:lang w:eastAsia="ar-SA"/>
        </w:rPr>
        <w:t>DECIZIE</w:t>
      </w:r>
    </w:p>
    <w:p w:rsidR="00E74792" w:rsidRDefault="00E74792" w:rsidP="00165413">
      <w:pPr>
        <w:spacing w:after="0" w:line="274" w:lineRule="exact"/>
        <w:rPr>
          <w:rFonts w:ascii="Times New Roman" w:hAnsi="Times New Roman" w:cs="Times New Roman"/>
          <w:sz w:val="24"/>
          <w:szCs w:val="24"/>
        </w:rPr>
      </w:pP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Cu privire la modificarea bugetului raional pe anul 2020</w:t>
      </w:r>
    </w:p>
    <w:p w:rsidR="00165413" w:rsidRPr="00165413" w:rsidRDefault="00165413" w:rsidP="00165413">
      <w:pPr>
        <w:spacing w:after="0" w:line="274" w:lineRule="exact"/>
        <w:rPr>
          <w:rFonts w:ascii="Times New Roman" w:hAnsi="Times New Roman" w:cs="Times New Roman"/>
          <w:sz w:val="24"/>
          <w:szCs w:val="24"/>
        </w:rPr>
      </w:pP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Consiliul Raional Soroca întrunit în şedinţa extraordinară din data de 08.05.2020;</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Avînd în vedere:</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w:t>
      </w:r>
      <w:r w:rsidRPr="00165413">
        <w:rPr>
          <w:rFonts w:ascii="Times New Roman" w:hAnsi="Times New Roman" w:cs="Times New Roman"/>
          <w:sz w:val="24"/>
          <w:szCs w:val="24"/>
        </w:rPr>
        <w:tab/>
        <w:t>Expunerea de motive din Nota informativă la proiectul deciziei prezentată de Direcția Finanțe nr. 16 din 04.05.2020;</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w:t>
      </w:r>
      <w:r w:rsidRPr="00165413">
        <w:rPr>
          <w:rFonts w:ascii="Times New Roman" w:hAnsi="Times New Roman" w:cs="Times New Roman"/>
          <w:sz w:val="24"/>
          <w:szCs w:val="24"/>
        </w:rPr>
        <w:tab/>
        <w:t>Raportul de expertiză juridică nr.</w:t>
      </w:r>
      <w:r w:rsidR="00411F14">
        <w:rPr>
          <w:rFonts w:ascii="Times New Roman" w:hAnsi="Times New Roman" w:cs="Times New Roman"/>
          <w:sz w:val="24"/>
          <w:szCs w:val="24"/>
        </w:rPr>
        <w:t>03-51</w:t>
      </w:r>
      <w:r w:rsidRPr="00165413">
        <w:rPr>
          <w:rFonts w:ascii="Times New Roman" w:hAnsi="Times New Roman" w:cs="Times New Roman"/>
          <w:sz w:val="24"/>
          <w:szCs w:val="24"/>
        </w:rPr>
        <w:t xml:space="preserve">din </w:t>
      </w:r>
      <w:r w:rsidR="00411F14">
        <w:rPr>
          <w:rFonts w:ascii="Times New Roman" w:hAnsi="Times New Roman" w:cs="Times New Roman"/>
          <w:sz w:val="24"/>
          <w:szCs w:val="24"/>
        </w:rPr>
        <w:t>06.05.</w:t>
      </w:r>
      <w:r w:rsidRPr="00165413">
        <w:rPr>
          <w:rFonts w:ascii="Times New Roman" w:hAnsi="Times New Roman" w:cs="Times New Roman"/>
          <w:sz w:val="24"/>
          <w:szCs w:val="24"/>
        </w:rPr>
        <w:t>2020;</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w:t>
      </w:r>
      <w:r w:rsidRPr="00165413">
        <w:rPr>
          <w:rFonts w:ascii="Times New Roman" w:hAnsi="Times New Roman" w:cs="Times New Roman"/>
          <w:sz w:val="24"/>
          <w:szCs w:val="24"/>
        </w:rPr>
        <w:tab/>
        <w:t>Avizul Comisiei de specialitate pentru buget, finanţe şi administrarea patrimoniului.</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În temeiul:</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w:t>
      </w:r>
      <w:r w:rsidRPr="00165413">
        <w:rPr>
          <w:rFonts w:ascii="Times New Roman" w:hAnsi="Times New Roman" w:cs="Times New Roman"/>
          <w:sz w:val="24"/>
          <w:szCs w:val="24"/>
        </w:rPr>
        <w:tab/>
        <w:t>Art.61 din Legea nr.181/2014 finanțelor publice și responsabilității bugetar-fiscale;</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w:t>
      </w:r>
      <w:r w:rsidRPr="00165413">
        <w:rPr>
          <w:rFonts w:ascii="Times New Roman" w:hAnsi="Times New Roman" w:cs="Times New Roman"/>
          <w:sz w:val="24"/>
          <w:szCs w:val="24"/>
        </w:rPr>
        <w:tab/>
        <w:t>Art. 3 și 28 al Legii nr.397/2003 privind finanţele publice locale cu modificările şi completările ulterioare;</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w:t>
      </w:r>
      <w:r w:rsidRPr="00165413">
        <w:rPr>
          <w:rFonts w:ascii="Times New Roman" w:hAnsi="Times New Roman" w:cs="Times New Roman"/>
          <w:sz w:val="24"/>
          <w:szCs w:val="24"/>
        </w:rPr>
        <w:tab/>
        <w:t>Art. 43 (1) b), 81 (1) al Legii nr.436/2006 privind administrația publică locală cu modificările şi completările ulterioare,</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w:t>
      </w:r>
      <w:r w:rsidRPr="00165413">
        <w:rPr>
          <w:rFonts w:ascii="Times New Roman" w:hAnsi="Times New Roman" w:cs="Times New Roman"/>
          <w:sz w:val="24"/>
          <w:szCs w:val="24"/>
        </w:rPr>
        <w:tab/>
        <w:t>Hotărârii Guvernului nr.250/2020 cu  privire la alocarea mijloacelor financiare.</w:t>
      </w:r>
    </w:p>
    <w:p w:rsidR="00165413" w:rsidRPr="00165413" w:rsidRDefault="00165413" w:rsidP="00165413">
      <w:pPr>
        <w:spacing w:after="0" w:line="274" w:lineRule="exact"/>
        <w:rPr>
          <w:rFonts w:ascii="Times New Roman" w:hAnsi="Times New Roman" w:cs="Times New Roman"/>
          <w:sz w:val="24"/>
          <w:szCs w:val="24"/>
        </w:rPr>
      </w:pPr>
    </w:p>
    <w:p w:rsidR="00165413" w:rsidRPr="00E74792" w:rsidRDefault="00165413" w:rsidP="00E74792">
      <w:pPr>
        <w:spacing w:after="0" w:line="274" w:lineRule="exact"/>
        <w:jc w:val="center"/>
        <w:rPr>
          <w:rFonts w:ascii="Times New Roman" w:hAnsi="Times New Roman" w:cs="Times New Roman"/>
          <w:b/>
          <w:sz w:val="24"/>
          <w:szCs w:val="24"/>
        </w:rPr>
      </w:pPr>
      <w:r w:rsidRPr="00E74792">
        <w:rPr>
          <w:rFonts w:ascii="Times New Roman" w:hAnsi="Times New Roman" w:cs="Times New Roman"/>
          <w:b/>
          <w:sz w:val="24"/>
          <w:szCs w:val="24"/>
        </w:rPr>
        <w:t>D E C I D E:</w:t>
      </w:r>
    </w:p>
    <w:p w:rsidR="00165413" w:rsidRPr="00165413" w:rsidRDefault="00165413" w:rsidP="00165413">
      <w:pPr>
        <w:spacing w:after="0" w:line="274" w:lineRule="exact"/>
        <w:rPr>
          <w:rFonts w:ascii="Times New Roman" w:hAnsi="Times New Roman" w:cs="Times New Roman"/>
          <w:sz w:val="24"/>
          <w:szCs w:val="24"/>
        </w:rPr>
      </w:pP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1.</w:t>
      </w:r>
      <w:r w:rsidRPr="00165413">
        <w:rPr>
          <w:rFonts w:ascii="Times New Roman" w:hAnsi="Times New Roman" w:cs="Times New Roman"/>
          <w:sz w:val="24"/>
          <w:szCs w:val="24"/>
        </w:rPr>
        <w:tab/>
        <w:t>Se modifică și se completează bugetul raional Soroca pentru anul 2020 la partea de venituri după cum urmează:</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 xml:space="preserve">      1.1.cap.144112 „Donatii voluntare pentru cheltuieli curente din surse interne pentru susținerea bugetului local de nivelul II” se majorează   cu suma de 808,0  mii lei;</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 xml:space="preserve">      1.2.cap.191112 „Transferuri curente primite cu destinatie speciala intre bugetul de stat si bugetele locale de nivelul II pentru asigurarea si asistenta sociala” se majorează   cu suma de 1104,0  mii lei;</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2.</w:t>
      </w:r>
      <w:r w:rsidRPr="00165413">
        <w:rPr>
          <w:rFonts w:ascii="Times New Roman" w:hAnsi="Times New Roman" w:cs="Times New Roman"/>
          <w:sz w:val="24"/>
          <w:szCs w:val="24"/>
        </w:rPr>
        <w:tab/>
        <w:t>Se majorează Fondul de rezervă a bugetului raional:</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2.1.</w:t>
      </w:r>
      <w:r w:rsidRPr="00165413">
        <w:rPr>
          <w:rFonts w:ascii="Times New Roman" w:hAnsi="Times New Roman" w:cs="Times New Roman"/>
          <w:sz w:val="24"/>
          <w:szCs w:val="24"/>
        </w:rPr>
        <w:tab/>
        <w:t xml:space="preserve"> cu suma de 1500,0 mii lei, din soldul mijloacelor bănești, constituite în urma executării bugetului raional pe anul  2019.</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2.2.</w:t>
      </w:r>
      <w:r w:rsidRPr="00165413">
        <w:rPr>
          <w:rFonts w:ascii="Times New Roman" w:hAnsi="Times New Roman" w:cs="Times New Roman"/>
          <w:sz w:val="24"/>
          <w:szCs w:val="24"/>
        </w:rPr>
        <w:tab/>
        <w:t>cu suma de 500,0 mii lei din contul donatiilor voluntare pentru cheltuieli curente din surse interne pentru susținerea bugetului local de nivelul II.</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3.</w:t>
      </w:r>
      <w:r w:rsidRPr="00165413">
        <w:rPr>
          <w:rFonts w:ascii="Times New Roman" w:hAnsi="Times New Roman" w:cs="Times New Roman"/>
          <w:sz w:val="24"/>
          <w:szCs w:val="24"/>
        </w:rPr>
        <w:tab/>
        <w:t>Se majorează cheltuielile la subprogramul Ocrotirea Sănătații, Aparatul Președintelui cu suma de 308,0 mii lei din contul donatiilor voluntare pentru cheltuieli curente din surse interne pentru susținerea bugetului local de nivelul II.</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4.</w:t>
      </w:r>
      <w:r w:rsidRPr="00165413">
        <w:rPr>
          <w:rFonts w:ascii="Times New Roman" w:hAnsi="Times New Roman" w:cs="Times New Roman"/>
          <w:sz w:val="24"/>
          <w:szCs w:val="24"/>
        </w:rPr>
        <w:tab/>
        <w:t>Se majorează cu suma de 1104,0 mii lei subprogramul Ocrotirea Sănătații, Aparatul Președintelui din contul transferurilor curente primite cu destinatie speciala intre bugetul de stat si bugetele locale de nivelul II pentru acordarea indemnizațiilor unice angajaților dein sistemul medical infectați cu COVID - 19.</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5.</w:t>
      </w:r>
      <w:r w:rsidRPr="00165413">
        <w:rPr>
          <w:rFonts w:ascii="Times New Roman" w:hAnsi="Times New Roman" w:cs="Times New Roman"/>
          <w:sz w:val="24"/>
          <w:szCs w:val="24"/>
        </w:rPr>
        <w:tab/>
        <w:t>Decizia nr. 4/19  din 12 decembrie 2019 „Cu privire la aprobarea bugetului raional pentru anul 2020 în lectura a doua” se modifică și se completează după cum urmează:</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5.1 La punctul 1 cifrele “266573,3” și „265124,5” se substitue cu cifrele „268495,3” și respectiv cu „272172,3”</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5.2</w:t>
      </w:r>
      <w:r w:rsidRPr="00165413">
        <w:rPr>
          <w:rFonts w:ascii="Times New Roman" w:hAnsi="Times New Roman" w:cs="Times New Roman"/>
          <w:sz w:val="24"/>
          <w:szCs w:val="24"/>
        </w:rPr>
        <w:tab/>
        <w:t xml:space="preserve">La punctul 2 subpunctul 2.6 cifrele „500,0”  se substituie cu cifrele „2500,0”  </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5.3</w:t>
      </w:r>
      <w:r w:rsidRPr="00165413">
        <w:rPr>
          <w:rFonts w:ascii="Times New Roman" w:hAnsi="Times New Roman" w:cs="Times New Roman"/>
          <w:sz w:val="24"/>
          <w:szCs w:val="24"/>
        </w:rPr>
        <w:tab/>
        <w:t>Anexa nr.1 se substituie cu anexa la prezenta decizie;</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5.4</w:t>
      </w:r>
      <w:r w:rsidRPr="00165413">
        <w:rPr>
          <w:rFonts w:ascii="Times New Roman" w:hAnsi="Times New Roman" w:cs="Times New Roman"/>
          <w:sz w:val="24"/>
          <w:szCs w:val="24"/>
        </w:rPr>
        <w:tab/>
        <w:t>Anexa nr.2 se substituie cu anexa la prezenta decizie;</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 xml:space="preserve">5.5 </w:t>
      </w:r>
      <w:r w:rsidR="00E74792">
        <w:rPr>
          <w:rFonts w:ascii="Times New Roman" w:hAnsi="Times New Roman" w:cs="Times New Roman"/>
          <w:sz w:val="24"/>
          <w:szCs w:val="24"/>
        </w:rPr>
        <w:t xml:space="preserve">     </w:t>
      </w:r>
      <w:r w:rsidRPr="00165413">
        <w:rPr>
          <w:rFonts w:ascii="Times New Roman" w:hAnsi="Times New Roman" w:cs="Times New Roman"/>
          <w:sz w:val="24"/>
          <w:szCs w:val="24"/>
        </w:rPr>
        <w:t xml:space="preserve"> Anexa nr.3 se substituie cu anexa la prezenta decizie.</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lastRenderedPageBreak/>
        <w:t>6. Prezenta decizie se aduce la cunoştinţă prin publicarea în Registrul de Stat al Actelor Locale şi totodată se comunică prin transmiterea copiilor:</w:t>
      </w:r>
    </w:p>
    <w:p w:rsidR="00165413" w:rsidRP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w:t>
      </w:r>
      <w:r w:rsidRPr="00165413">
        <w:rPr>
          <w:rFonts w:ascii="Times New Roman" w:hAnsi="Times New Roman" w:cs="Times New Roman"/>
          <w:sz w:val="24"/>
          <w:szCs w:val="24"/>
        </w:rPr>
        <w:tab/>
        <w:t>Președintelui Raionului Soroca;</w:t>
      </w:r>
    </w:p>
    <w:p w:rsidR="00165413" w:rsidRDefault="00165413" w:rsidP="00165413">
      <w:pPr>
        <w:spacing w:after="0" w:line="274" w:lineRule="exact"/>
        <w:rPr>
          <w:rFonts w:ascii="Times New Roman" w:hAnsi="Times New Roman" w:cs="Times New Roman"/>
          <w:sz w:val="24"/>
          <w:szCs w:val="24"/>
        </w:rPr>
      </w:pPr>
      <w:r w:rsidRPr="00165413">
        <w:rPr>
          <w:rFonts w:ascii="Times New Roman" w:hAnsi="Times New Roman" w:cs="Times New Roman"/>
          <w:sz w:val="24"/>
          <w:szCs w:val="24"/>
        </w:rPr>
        <w:t>•</w:t>
      </w:r>
      <w:r w:rsidRPr="00165413">
        <w:rPr>
          <w:rFonts w:ascii="Times New Roman" w:hAnsi="Times New Roman" w:cs="Times New Roman"/>
          <w:sz w:val="24"/>
          <w:szCs w:val="24"/>
        </w:rPr>
        <w:tab/>
        <w:t>Direcţiei Finanț</w:t>
      </w:r>
      <w:r w:rsidR="005C4AA5">
        <w:rPr>
          <w:rFonts w:ascii="Times New Roman" w:hAnsi="Times New Roman" w:cs="Times New Roman"/>
          <w:sz w:val="24"/>
          <w:szCs w:val="24"/>
        </w:rPr>
        <w:t>e a Consiliului Raional Soroca.</w:t>
      </w:r>
    </w:p>
    <w:p w:rsidR="005C4AA5" w:rsidRDefault="005C4AA5" w:rsidP="00165413">
      <w:pPr>
        <w:spacing w:after="0" w:line="274" w:lineRule="exact"/>
        <w:rPr>
          <w:rFonts w:ascii="Times New Roman" w:hAnsi="Times New Roman" w:cs="Times New Roman"/>
          <w:sz w:val="24"/>
          <w:szCs w:val="24"/>
        </w:rPr>
      </w:pPr>
    </w:p>
    <w:p w:rsidR="005C4AA5" w:rsidRDefault="005C4AA5" w:rsidP="00165413">
      <w:pPr>
        <w:spacing w:after="0" w:line="274" w:lineRule="exact"/>
        <w:rPr>
          <w:rFonts w:ascii="Times New Roman" w:hAnsi="Times New Roman" w:cs="Times New Roman"/>
          <w:sz w:val="24"/>
          <w:szCs w:val="24"/>
        </w:rPr>
      </w:pPr>
    </w:p>
    <w:p w:rsidR="003924A5" w:rsidRDefault="003924A5" w:rsidP="003924A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Președinte al ședinței                                                                              Ojog Mihail</w:t>
      </w:r>
    </w:p>
    <w:p w:rsidR="003924A5" w:rsidRDefault="003924A5" w:rsidP="003924A5">
      <w:pPr>
        <w:suppressAutoHyphens/>
        <w:spacing w:after="0" w:line="240" w:lineRule="auto"/>
        <w:rPr>
          <w:rFonts w:ascii="Times New Roman" w:eastAsia="Times New Roman" w:hAnsi="Times New Roman" w:cs="Times New Roman"/>
          <w:sz w:val="24"/>
          <w:szCs w:val="24"/>
          <w:lang w:eastAsia="ar-SA"/>
        </w:rPr>
      </w:pPr>
    </w:p>
    <w:p w:rsidR="003924A5" w:rsidRDefault="003924A5" w:rsidP="003924A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Contrasemnat                                                                                          Zabrian Stela,</w:t>
      </w:r>
    </w:p>
    <w:p w:rsidR="003924A5" w:rsidRDefault="003924A5" w:rsidP="003924A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Secretar al Consiliului Raional Soroca</w:t>
      </w:r>
    </w:p>
    <w:p w:rsidR="003924A5" w:rsidRDefault="003924A5" w:rsidP="003924A5">
      <w:pPr>
        <w:suppressAutoHyphens/>
        <w:spacing w:after="0" w:line="240" w:lineRule="auto"/>
        <w:rPr>
          <w:rFonts w:ascii="Times New Roman" w:eastAsia="Times New Roman" w:hAnsi="Times New Roman" w:cs="Times New Roman"/>
          <w:sz w:val="24"/>
          <w:szCs w:val="24"/>
          <w:lang w:eastAsia="ar-SA"/>
        </w:rPr>
      </w:pPr>
    </w:p>
    <w:p w:rsidR="003924A5" w:rsidRDefault="003924A5" w:rsidP="003924A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nr. 2/7</w:t>
      </w:r>
    </w:p>
    <w:p w:rsidR="003924A5" w:rsidRDefault="003924A5" w:rsidP="003924A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din 08 mai 2020</w:t>
      </w:r>
    </w:p>
    <w:p w:rsidR="003924A5" w:rsidRDefault="003924A5" w:rsidP="003924A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municipiul Soroca</w:t>
      </w: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p>
    <w:p w:rsidR="00E74792" w:rsidRDefault="00E74792" w:rsidP="00165413">
      <w:pPr>
        <w:spacing w:after="0" w:line="274" w:lineRule="exact"/>
        <w:rPr>
          <w:rFonts w:ascii="Times New Roman" w:hAnsi="Times New Roman" w:cs="Times New Roman"/>
          <w:sz w:val="24"/>
          <w:szCs w:val="24"/>
        </w:rPr>
      </w:pPr>
      <w:r w:rsidRPr="00A95E2E">
        <w:rPr>
          <w:rFonts w:ascii="Times New Roman" w:eastAsia="Times New Roman" w:hAnsi="Times New Roman" w:cs="Times New Roman"/>
          <w:noProof/>
          <w:sz w:val="20"/>
          <w:szCs w:val="20"/>
          <w:lang w:val="ru-RU" w:eastAsia="ru-RU"/>
        </w:rPr>
        <w:lastRenderedPageBreak/>
        <w:drawing>
          <wp:anchor distT="0" distB="0" distL="114300" distR="114300" simplePos="0" relativeHeight="251673600" behindDoc="0" locked="0" layoutInCell="1" allowOverlap="1" wp14:anchorId="7433C6DD" wp14:editId="01611316">
            <wp:simplePos x="0" y="0"/>
            <wp:positionH relativeFrom="column">
              <wp:posOffset>2578735</wp:posOffset>
            </wp:positionH>
            <wp:positionV relativeFrom="paragraph">
              <wp:posOffset>-504190</wp:posOffset>
            </wp:positionV>
            <wp:extent cx="768985" cy="799465"/>
            <wp:effectExtent l="0" t="0" r="0" b="635"/>
            <wp:wrapNone/>
            <wp:docPr id="8" name="Рисунок 8" descr="stema_tar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tema_tari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8985" cy="799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4792" w:rsidRDefault="00E74792" w:rsidP="00165413">
      <w:pPr>
        <w:spacing w:after="0" w:line="274" w:lineRule="exact"/>
        <w:rPr>
          <w:rFonts w:ascii="Times New Roman" w:hAnsi="Times New Roman" w:cs="Times New Roman"/>
          <w:sz w:val="24"/>
          <w:szCs w:val="24"/>
        </w:rPr>
      </w:pPr>
    </w:p>
    <w:p w:rsidR="00E74792" w:rsidRPr="00E74792" w:rsidRDefault="00E74792" w:rsidP="00E74792">
      <w:pPr>
        <w:suppressAutoHyphens/>
        <w:spacing w:after="0" w:line="240" w:lineRule="auto"/>
        <w:jc w:val="center"/>
        <w:rPr>
          <w:rFonts w:ascii="Times New Roman" w:eastAsia="Times New Roman" w:hAnsi="Times New Roman" w:cs="Times New Roman"/>
          <w:b/>
          <w:sz w:val="24"/>
          <w:szCs w:val="24"/>
          <w:lang w:eastAsia="ar-SA"/>
        </w:rPr>
      </w:pPr>
      <w:r w:rsidRPr="00E74792">
        <w:rPr>
          <w:rFonts w:ascii="Times New Roman" w:eastAsia="Times New Roman" w:hAnsi="Times New Roman" w:cs="Times New Roman"/>
          <w:b/>
          <w:sz w:val="24"/>
          <w:szCs w:val="24"/>
          <w:lang w:eastAsia="ar-SA"/>
        </w:rPr>
        <w:t>REPUBLICA MOLDOVA</w:t>
      </w:r>
    </w:p>
    <w:p w:rsidR="00E74792" w:rsidRPr="00E74792" w:rsidRDefault="00E74792" w:rsidP="00E74792">
      <w:pPr>
        <w:suppressAutoHyphens/>
        <w:spacing w:after="0" w:line="240" w:lineRule="auto"/>
        <w:jc w:val="center"/>
        <w:rPr>
          <w:rFonts w:ascii="Times New Roman" w:eastAsia="Times New Roman" w:hAnsi="Times New Roman" w:cs="Times New Roman"/>
          <w:b/>
          <w:sz w:val="24"/>
          <w:szCs w:val="24"/>
          <w:lang w:eastAsia="ar-SA"/>
        </w:rPr>
      </w:pPr>
      <w:r w:rsidRPr="00E74792">
        <w:rPr>
          <w:rFonts w:ascii="Times New Roman" w:eastAsia="Times New Roman" w:hAnsi="Times New Roman" w:cs="Times New Roman"/>
          <w:b/>
          <w:sz w:val="24"/>
          <w:szCs w:val="24"/>
          <w:lang w:eastAsia="ar-SA"/>
        </w:rPr>
        <w:t>CONSILIUL RAIONAL SOROCA</w:t>
      </w:r>
    </w:p>
    <w:p w:rsidR="00E74792" w:rsidRDefault="00E74792" w:rsidP="00E74792">
      <w:pPr>
        <w:spacing w:after="0" w:line="274" w:lineRule="exact"/>
        <w:jc w:val="center"/>
        <w:rPr>
          <w:rFonts w:ascii="Times New Roman" w:hAnsi="Times New Roman" w:cs="Times New Roman"/>
          <w:sz w:val="24"/>
          <w:szCs w:val="24"/>
        </w:rPr>
      </w:pPr>
      <w:r w:rsidRPr="00E74792">
        <w:rPr>
          <w:rFonts w:ascii="Times New Roman" w:eastAsia="Times New Roman" w:hAnsi="Times New Roman" w:cs="Times New Roman"/>
          <w:b/>
          <w:sz w:val="24"/>
          <w:szCs w:val="24"/>
          <w:lang w:eastAsia="ar-SA"/>
        </w:rPr>
        <w:t>DECIZIE</w:t>
      </w:r>
    </w:p>
    <w:p w:rsidR="00E74792" w:rsidRDefault="00E74792" w:rsidP="00165413">
      <w:pPr>
        <w:spacing w:after="0" w:line="274" w:lineRule="exact"/>
        <w:rPr>
          <w:rFonts w:ascii="Times New Roman" w:hAnsi="Times New Roman" w:cs="Times New Roman"/>
          <w:sz w:val="24"/>
          <w:szCs w:val="24"/>
        </w:rPr>
      </w:pPr>
    </w:p>
    <w:p w:rsidR="005C4AA5" w:rsidRPr="005C4AA5" w:rsidRDefault="005C4AA5" w:rsidP="005C4AA5">
      <w:pPr>
        <w:spacing w:after="0" w:line="274" w:lineRule="exact"/>
        <w:rPr>
          <w:rFonts w:ascii="Times New Roman" w:hAnsi="Times New Roman" w:cs="Times New Roman"/>
          <w:sz w:val="24"/>
          <w:szCs w:val="24"/>
        </w:rPr>
      </w:pPr>
      <w:r w:rsidRPr="005C4AA5">
        <w:rPr>
          <w:rFonts w:ascii="Times New Roman" w:hAnsi="Times New Roman" w:cs="Times New Roman"/>
          <w:sz w:val="24"/>
          <w:szCs w:val="24"/>
        </w:rPr>
        <w:t>Cu privire la alocarea mijloacelor</w:t>
      </w:r>
    </w:p>
    <w:p w:rsidR="005C4AA5" w:rsidRPr="005C4AA5" w:rsidRDefault="005C4AA5" w:rsidP="005C4AA5">
      <w:pPr>
        <w:spacing w:after="0" w:line="274" w:lineRule="exact"/>
        <w:rPr>
          <w:rFonts w:ascii="Times New Roman" w:hAnsi="Times New Roman" w:cs="Times New Roman"/>
          <w:sz w:val="24"/>
          <w:szCs w:val="24"/>
        </w:rPr>
      </w:pPr>
      <w:r w:rsidRPr="005C4AA5">
        <w:rPr>
          <w:rFonts w:ascii="Times New Roman" w:hAnsi="Times New Roman" w:cs="Times New Roman"/>
          <w:sz w:val="24"/>
          <w:szCs w:val="24"/>
        </w:rPr>
        <w:t xml:space="preserve">financiare din fondul de rezervă </w:t>
      </w:r>
    </w:p>
    <w:p w:rsidR="005C4AA5" w:rsidRPr="005C4AA5" w:rsidRDefault="005C4AA5" w:rsidP="005C4AA5">
      <w:pPr>
        <w:spacing w:after="0" w:line="274" w:lineRule="exact"/>
        <w:rPr>
          <w:rFonts w:ascii="Times New Roman" w:hAnsi="Times New Roman" w:cs="Times New Roman"/>
          <w:sz w:val="24"/>
          <w:szCs w:val="24"/>
        </w:rPr>
      </w:pPr>
      <w:r w:rsidRPr="005C4AA5">
        <w:rPr>
          <w:rFonts w:ascii="Times New Roman" w:hAnsi="Times New Roman" w:cs="Times New Roman"/>
          <w:sz w:val="24"/>
          <w:szCs w:val="24"/>
        </w:rPr>
        <w:t xml:space="preserve">         </w:t>
      </w:r>
    </w:p>
    <w:p w:rsidR="005C4AA5" w:rsidRPr="005C4AA5" w:rsidRDefault="005C4AA5" w:rsidP="005C4AA5">
      <w:pPr>
        <w:spacing w:after="0" w:line="274" w:lineRule="exact"/>
        <w:rPr>
          <w:rFonts w:ascii="Times New Roman" w:hAnsi="Times New Roman" w:cs="Times New Roman"/>
          <w:sz w:val="24"/>
          <w:szCs w:val="24"/>
        </w:rPr>
      </w:pPr>
      <w:r w:rsidRPr="005C4AA5">
        <w:rPr>
          <w:rFonts w:ascii="Times New Roman" w:hAnsi="Times New Roman" w:cs="Times New Roman"/>
          <w:sz w:val="24"/>
          <w:szCs w:val="24"/>
        </w:rPr>
        <w:t xml:space="preserve">    Consiliul raional Soroca întrunit în şedinţa extraordinară din data de 08.05.2020;</w:t>
      </w:r>
    </w:p>
    <w:p w:rsidR="005C4AA5" w:rsidRPr="005C4AA5" w:rsidRDefault="005C4AA5" w:rsidP="005C4AA5">
      <w:pPr>
        <w:spacing w:after="0" w:line="274" w:lineRule="exact"/>
        <w:rPr>
          <w:rFonts w:ascii="Times New Roman" w:hAnsi="Times New Roman" w:cs="Times New Roman"/>
          <w:sz w:val="24"/>
          <w:szCs w:val="24"/>
        </w:rPr>
      </w:pPr>
      <w:r w:rsidRPr="005C4AA5">
        <w:rPr>
          <w:rFonts w:ascii="Times New Roman" w:hAnsi="Times New Roman" w:cs="Times New Roman"/>
          <w:sz w:val="24"/>
          <w:szCs w:val="24"/>
        </w:rPr>
        <w:t>Avînd în vedere:</w:t>
      </w:r>
    </w:p>
    <w:p w:rsidR="005C4AA5" w:rsidRPr="005C4AA5" w:rsidRDefault="005C4AA5" w:rsidP="005C4AA5">
      <w:pPr>
        <w:spacing w:after="0" w:line="274" w:lineRule="exact"/>
        <w:rPr>
          <w:rFonts w:ascii="Times New Roman" w:hAnsi="Times New Roman" w:cs="Times New Roman"/>
          <w:sz w:val="24"/>
          <w:szCs w:val="24"/>
        </w:rPr>
      </w:pPr>
      <w:r w:rsidRPr="005C4AA5">
        <w:rPr>
          <w:rFonts w:ascii="Times New Roman" w:hAnsi="Times New Roman" w:cs="Times New Roman"/>
          <w:sz w:val="24"/>
          <w:szCs w:val="24"/>
        </w:rPr>
        <w:t>-</w:t>
      </w:r>
      <w:r w:rsidRPr="005C4AA5">
        <w:rPr>
          <w:rFonts w:ascii="Times New Roman" w:hAnsi="Times New Roman" w:cs="Times New Roman"/>
          <w:sz w:val="24"/>
          <w:szCs w:val="24"/>
        </w:rPr>
        <w:tab/>
        <w:t>Expunerea de motive din Nota informativă la proiectul deciziei prezentată de Direcția Finanțe nr.17 din 04.05.2020</w:t>
      </w:r>
    </w:p>
    <w:p w:rsidR="005C4AA5" w:rsidRPr="005C4AA5" w:rsidRDefault="005C4AA5" w:rsidP="005C4AA5">
      <w:pPr>
        <w:spacing w:after="0" w:line="274" w:lineRule="exact"/>
        <w:rPr>
          <w:rFonts w:ascii="Times New Roman" w:hAnsi="Times New Roman" w:cs="Times New Roman"/>
          <w:sz w:val="24"/>
          <w:szCs w:val="24"/>
        </w:rPr>
      </w:pPr>
      <w:r w:rsidRPr="005C4AA5">
        <w:rPr>
          <w:rFonts w:ascii="Times New Roman" w:hAnsi="Times New Roman" w:cs="Times New Roman"/>
          <w:sz w:val="24"/>
          <w:szCs w:val="24"/>
        </w:rPr>
        <w:t>-</w:t>
      </w:r>
      <w:r w:rsidRPr="005C4AA5">
        <w:rPr>
          <w:rFonts w:ascii="Times New Roman" w:hAnsi="Times New Roman" w:cs="Times New Roman"/>
          <w:sz w:val="24"/>
          <w:szCs w:val="24"/>
        </w:rPr>
        <w:tab/>
        <w:t>Raportul de expertiză juridică al Serviciului de Asistență Juridică nr.</w:t>
      </w:r>
      <w:r w:rsidR="00411F14">
        <w:rPr>
          <w:rFonts w:ascii="Times New Roman" w:hAnsi="Times New Roman" w:cs="Times New Roman"/>
          <w:sz w:val="24"/>
          <w:szCs w:val="24"/>
        </w:rPr>
        <w:t>03-52/j</w:t>
      </w:r>
      <w:r w:rsidRPr="005C4AA5">
        <w:rPr>
          <w:rFonts w:ascii="Times New Roman" w:hAnsi="Times New Roman" w:cs="Times New Roman"/>
          <w:sz w:val="24"/>
          <w:szCs w:val="24"/>
        </w:rPr>
        <w:t xml:space="preserve"> din </w:t>
      </w:r>
      <w:r w:rsidR="00411F14">
        <w:rPr>
          <w:rFonts w:ascii="Times New Roman" w:hAnsi="Times New Roman" w:cs="Times New Roman"/>
          <w:sz w:val="24"/>
          <w:szCs w:val="24"/>
        </w:rPr>
        <w:t>06.05.</w:t>
      </w:r>
      <w:r w:rsidRPr="005C4AA5">
        <w:rPr>
          <w:rFonts w:ascii="Times New Roman" w:hAnsi="Times New Roman" w:cs="Times New Roman"/>
          <w:sz w:val="24"/>
          <w:szCs w:val="24"/>
        </w:rPr>
        <w:t>2020;</w:t>
      </w:r>
    </w:p>
    <w:p w:rsidR="005C4AA5" w:rsidRPr="005C4AA5" w:rsidRDefault="005C4AA5" w:rsidP="005C4AA5">
      <w:pPr>
        <w:spacing w:after="0" w:line="274" w:lineRule="exact"/>
        <w:rPr>
          <w:rFonts w:ascii="Times New Roman" w:hAnsi="Times New Roman" w:cs="Times New Roman"/>
          <w:sz w:val="24"/>
          <w:szCs w:val="24"/>
        </w:rPr>
      </w:pPr>
      <w:r w:rsidRPr="005C4AA5">
        <w:rPr>
          <w:rFonts w:ascii="Times New Roman" w:hAnsi="Times New Roman" w:cs="Times New Roman"/>
          <w:sz w:val="24"/>
          <w:szCs w:val="24"/>
        </w:rPr>
        <w:t>-</w:t>
      </w:r>
      <w:r w:rsidRPr="005C4AA5">
        <w:rPr>
          <w:rFonts w:ascii="Times New Roman" w:hAnsi="Times New Roman" w:cs="Times New Roman"/>
          <w:sz w:val="24"/>
          <w:szCs w:val="24"/>
        </w:rPr>
        <w:tab/>
        <w:t>Avizul Comisiei de specialitate pentru buget, finanţe şi administrarea patrimoniului.</w:t>
      </w:r>
    </w:p>
    <w:p w:rsidR="005C4AA5" w:rsidRPr="005C4AA5" w:rsidRDefault="005C4AA5" w:rsidP="005C4AA5">
      <w:pPr>
        <w:spacing w:after="0" w:line="274" w:lineRule="exact"/>
        <w:rPr>
          <w:rFonts w:ascii="Times New Roman" w:hAnsi="Times New Roman" w:cs="Times New Roman"/>
          <w:sz w:val="24"/>
          <w:szCs w:val="24"/>
        </w:rPr>
      </w:pPr>
      <w:r w:rsidRPr="005C4AA5">
        <w:rPr>
          <w:rFonts w:ascii="Times New Roman" w:hAnsi="Times New Roman" w:cs="Times New Roman"/>
          <w:sz w:val="24"/>
          <w:szCs w:val="24"/>
        </w:rPr>
        <w:t>În temeiul:</w:t>
      </w:r>
    </w:p>
    <w:p w:rsidR="005C4AA5" w:rsidRPr="005C4AA5" w:rsidRDefault="005C4AA5" w:rsidP="005C4AA5">
      <w:pPr>
        <w:spacing w:after="0" w:line="274" w:lineRule="exact"/>
        <w:rPr>
          <w:rFonts w:ascii="Times New Roman" w:hAnsi="Times New Roman" w:cs="Times New Roman"/>
          <w:sz w:val="24"/>
          <w:szCs w:val="24"/>
        </w:rPr>
      </w:pPr>
      <w:r w:rsidRPr="005C4AA5">
        <w:rPr>
          <w:rFonts w:ascii="Times New Roman" w:hAnsi="Times New Roman" w:cs="Times New Roman"/>
          <w:sz w:val="24"/>
          <w:szCs w:val="24"/>
        </w:rPr>
        <w:t>-</w:t>
      </w:r>
      <w:r w:rsidRPr="005C4AA5">
        <w:rPr>
          <w:rFonts w:ascii="Times New Roman" w:hAnsi="Times New Roman" w:cs="Times New Roman"/>
          <w:sz w:val="24"/>
          <w:szCs w:val="24"/>
        </w:rPr>
        <w:tab/>
        <w:t>Art. 19 din Legea nr.397/2003  privind finanţele publice locale,cu modificările şi completările ulterioare;</w:t>
      </w:r>
    </w:p>
    <w:p w:rsidR="005C4AA5" w:rsidRPr="005C4AA5" w:rsidRDefault="005C4AA5" w:rsidP="005C4AA5">
      <w:pPr>
        <w:spacing w:after="0" w:line="274" w:lineRule="exact"/>
        <w:rPr>
          <w:rFonts w:ascii="Times New Roman" w:hAnsi="Times New Roman" w:cs="Times New Roman"/>
          <w:sz w:val="24"/>
          <w:szCs w:val="24"/>
        </w:rPr>
      </w:pPr>
      <w:r w:rsidRPr="005C4AA5">
        <w:rPr>
          <w:rFonts w:ascii="Times New Roman" w:hAnsi="Times New Roman" w:cs="Times New Roman"/>
          <w:sz w:val="24"/>
          <w:szCs w:val="24"/>
        </w:rPr>
        <w:t>-</w:t>
      </w:r>
      <w:r w:rsidRPr="005C4AA5">
        <w:rPr>
          <w:rFonts w:ascii="Times New Roman" w:hAnsi="Times New Roman" w:cs="Times New Roman"/>
          <w:sz w:val="24"/>
          <w:szCs w:val="24"/>
        </w:rPr>
        <w:tab/>
        <w:t>Regulamentului privind constituirea fondului de rezervă și utilizarea mijloacelor acestora, aprobat prin decizia Consiliului Raional nr. 4/19 din 12.12.2019</w:t>
      </w:r>
    </w:p>
    <w:p w:rsidR="005C4AA5" w:rsidRPr="005C4AA5" w:rsidRDefault="005C4AA5" w:rsidP="005C4AA5">
      <w:pPr>
        <w:spacing w:after="0" w:line="274" w:lineRule="exact"/>
        <w:rPr>
          <w:rFonts w:ascii="Times New Roman" w:hAnsi="Times New Roman" w:cs="Times New Roman"/>
          <w:sz w:val="24"/>
          <w:szCs w:val="24"/>
        </w:rPr>
      </w:pPr>
      <w:r w:rsidRPr="005C4AA5">
        <w:rPr>
          <w:rFonts w:ascii="Times New Roman" w:hAnsi="Times New Roman" w:cs="Times New Roman"/>
          <w:sz w:val="24"/>
          <w:szCs w:val="24"/>
        </w:rPr>
        <w:t>-</w:t>
      </w:r>
      <w:r w:rsidRPr="005C4AA5">
        <w:rPr>
          <w:rFonts w:ascii="Times New Roman" w:hAnsi="Times New Roman" w:cs="Times New Roman"/>
          <w:sz w:val="24"/>
          <w:szCs w:val="24"/>
        </w:rPr>
        <w:tab/>
        <w:t>Art. 43 (1) b), art. 81 (1) al Legii nr.436/2006 privind administrația publică locală,cu modificările şi completările ulterioare,</w:t>
      </w:r>
    </w:p>
    <w:p w:rsidR="005C4AA5" w:rsidRPr="005C4AA5" w:rsidRDefault="005C4AA5" w:rsidP="005C4AA5">
      <w:pPr>
        <w:spacing w:after="0" w:line="274" w:lineRule="exact"/>
        <w:rPr>
          <w:rFonts w:ascii="Times New Roman" w:hAnsi="Times New Roman" w:cs="Times New Roman"/>
          <w:sz w:val="24"/>
          <w:szCs w:val="24"/>
        </w:rPr>
      </w:pPr>
      <w:r w:rsidRPr="005C4AA5">
        <w:rPr>
          <w:rFonts w:ascii="Times New Roman" w:hAnsi="Times New Roman" w:cs="Times New Roman"/>
          <w:sz w:val="24"/>
          <w:szCs w:val="24"/>
        </w:rPr>
        <w:t>-</w:t>
      </w:r>
      <w:r w:rsidRPr="005C4AA5">
        <w:rPr>
          <w:rFonts w:ascii="Times New Roman" w:hAnsi="Times New Roman" w:cs="Times New Roman"/>
          <w:sz w:val="24"/>
          <w:szCs w:val="24"/>
        </w:rPr>
        <w:tab/>
        <w:t>Dispozițiilor Președintelui raionului Soroca,</w:t>
      </w:r>
    </w:p>
    <w:p w:rsidR="005C4AA5" w:rsidRPr="005C4AA5" w:rsidRDefault="005C4AA5" w:rsidP="005C4AA5">
      <w:pPr>
        <w:spacing w:after="0" w:line="274" w:lineRule="exact"/>
        <w:rPr>
          <w:rFonts w:ascii="Times New Roman" w:hAnsi="Times New Roman" w:cs="Times New Roman"/>
          <w:sz w:val="24"/>
          <w:szCs w:val="24"/>
        </w:rPr>
      </w:pPr>
    </w:p>
    <w:p w:rsidR="005C4AA5" w:rsidRPr="00E74792" w:rsidRDefault="005C4AA5" w:rsidP="00E74792">
      <w:pPr>
        <w:spacing w:after="0" w:line="274" w:lineRule="exact"/>
        <w:jc w:val="center"/>
        <w:rPr>
          <w:rFonts w:ascii="Times New Roman" w:hAnsi="Times New Roman" w:cs="Times New Roman"/>
          <w:b/>
          <w:sz w:val="24"/>
          <w:szCs w:val="24"/>
        </w:rPr>
      </w:pPr>
      <w:r w:rsidRPr="00E74792">
        <w:rPr>
          <w:rFonts w:ascii="Times New Roman" w:hAnsi="Times New Roman" w:cs="Times New Roman"/>
          <w:b/>
          <w:sz w:val="24"/>
          <w:szCs w:val="24"/>
        </w:rPr>
        <w:t>D E C I D E:</w:t>
      </w:r>
    </w:p>
    <w:p w:rsidR="005C4AA5" w:rsidRPr="005C4AA5" w:rsidRDefault="005C4AA5" w:rsidP="005C4AA5">
      <w:pPr>
        <w:spacing w:after="0" w:line="274" w:lineRule="exact"/>
        <w:rPr>
          <w:rFonts w:ascii="Times New Roman" w:hAnsi="Times New Roman" w:cs="Times New Roman"/>
          <w:sz w:val="24"/>
          <w:szCs w:val="24"/>
        </w:rPr>
      </w:pPr>
    </w:p>
    <w:p w:rsidR="005C4AA5" w:rsidRPr="005C4AA5" w:rsidRDefault="005C4AA5" w:rsidP="005C4AA5">
      <w:pPr>
        <w:spacing w:after="0" w:line="274" w:lineRule="exact"/>
        <w:rPr>
          <w:rFonts w:ascii="Times New Roman" w:hAnsi="Times New Roman" w:cs="Times New Roman"/>
          <w:sz w:val="24"/>
          <w:szCs w:val="24"/>
        </w:rPr>
      </w:pPr>
      <w:r w:rsidRPr="005C4AA5">
        <w:rPr>
          <w:rFonts w:ascii="Times New Roman" w:hAnsi="Times New Roman" w:cs="Times New Roman"/>
          <w:sz w:val="24"/>
          <w:szCs w:val="24"/>
        </w:rPr>
        <w:t>1.</w:t>
      </w:r>
      <w:r w:rsidRPr="005C4AA5">
        <w:rPr>
          <w:rFonts w:ascii="Times New Roman" w:hAnsi="Times New Roman" w:cs="Times New Roman"/>
          <w:sz w:val="24"/>
          <w:szCs w:val="24"/>
        </w:rPr>
        <w:tab/>
        <w:t>Se alocă din fondul de rezervă al bugetului raional pe anul 2020, ajutor material pentru persoanele decedate de COVID - 19 după cum urmează:</w:t>
      </w:r>
    </w:p>
    <w:p w:rsidR="005C4AA5" w:rsidRDefault="005C4AA5" w:rsidP="005C4AA5">
      <w:pPr>
        <w:spacing w:after="0" w:line="274" w:lineRule="exact"/>
        <w:rPr>
          <w:rFonts w:ascii="Times New Roman" w:hAnsi="Times New Roman" w:cs="Times New Roman"/>
          <w:sz w:val="24"/>
          <w:szCs w:val="24"/>
        </w:rPr>
      </w:pPr>
    </w:p>
    <w:tbl>
      <w:tblPr>
        <w:tblW w:w="992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984"/>
        <w:gridCol w:w="1418"/>
        <w:gridCol w:w="5103"/>
        <w:gridCol w:w="851"/>
      </w:tblGrid>
      <w:tr w:rsidR="005C4AA5" w:rsidRPr="005C4AA5" w:rsidTr="00E74792">
        <w:tc>
          <w:tcPr>
            <w:tcW w:w="568" w:type="dxa"/>
          </w:tcPr>
          <w:p w:rsidR="005C4AA5" w:rsidRPr="005C4AA5" w:rsidRDefault="005C4AA5" w:rsidP="005C4AA5">
            <w:pPr>
              <w:suppressAutoHyphens/>
              <w:spacing w:after="0" w:line="240" w:lineRule="auto"/>
              <w:jc w:val="center"/>
              <w:rPr>
                <w:rFonts w:ascii="Times New Roman" w:eastAsia="Calibri" w:hAnsi="Times New Roman" w:cs="Times New Roman"/>
                <w:sz w:val="24"/>
                <w:szCs w:val="24"/>
                <w:lang w:eastAsia="ar-SA"/>
              </w:rPr>
            </w:pPr>
            <w:r w:rsidRPr="005C4AA5">
              <w:rPr>
                <w:rFonts w:ascii="Times New Roman" w:eastAsia="Calibri" w:hAnsi="Times New Roman" w:cs="Times New Roman"/>
                <w:sz w:val="24"/>
                <w:szCs w:val="24"/>
                <w:lang w:eastAsia="ar-SA"/>
              </w:rPr>
              <w:t>Nr. d/o</w:t>
            </w:r>
          </w:p>
        </w:tc>
        <w:tc>
          <w:tcPr>
            <w:tcW w:w="1984" w:type="dxa"/>
          </w:tcPr>
          <w:p w:rsidR="005C4AA5" w:rsidRPr="005C4AA5" w:rsidRDefault="005C4AA5" w:rsidP="005C4AA5">
            <w:pPr>
              <w:suppressAutoHyphens/>
              <w:spacing w:after="0" w:line="240" w:lineRule="auto"/>
              <w:jc w:val="center"/>
              <w:rPr>
                <w:rFonts w:ascii="Times New Roman" w:eastAsia="Calibri" w:hAnsi="Times New Roman" w:cs="Times New Roman"/>
                <w:sz w:val="24"/>
                <w:szCs w:val="24"/>
                <w:lang w:eastAsia="ar-SA"/>
              </w:rPr>
            </w:pPr>
            <w:r w:rsidRPr="005C4AA5">
              <w:rPr>
                <w:rFonts w:ascii="Times New Roman" w:eastAsia="Calibri" w:hAnsi="Times New Roman" w:cs="Times New Roman"/>
                <w:sz w:val="24"/>
                <w:szCs w:val="24"/>
                <w:lang w:eastAsia="ar-SA"/>
              </w:rPr>
              <w:t>Numele, prenumele beneficiarului</w:t>
            </w:r>
          </w:p>
        </w:tc>
        <w:tc>
          <w:tcPr>
            <w:tcW w:w="1418" w:type="dxa"/>
          </w:tcPr>
          <w:p w:rsidR="005C4AA5" w:rsidRPr="005C4AA5" w:rsidRDefault="005C4AA5" w:rsidP="005C4AA5">
            <w:pPr>
              <w:suppressAutoHyphens/>
              <w:spacing w:after="0" w:line="240" w:lineRule="auto"/>
              <w:jc w:val="center"/>
              <w:rPr>
                <w:rFonts w:ascii="Times New Roman" w:eastAsia="Calibri" w:hAnsi="Times New Roman" w:cs="Times New Roman"/>
                <w:sz w:val="24"/>
                <w:szCs w:val="24"/>
                <w:lang w:eastAsia="ar-SA"/>
              </w:rPr>
            </w:pPr>
            <w:r w:rsidRPr="005C4AA5">
              <w:rPr>
                <w:rFonts w:ascii="Times New Roman" w:eastAsia="Calibri" w:hAnsi="Times New Roman" w:cs="Times New Roman"/>
                <w:sz w:val="24"/>
                <w:szCs w:val="24"/>
                <w:lang w:eastAsia="ar-SA"/>
              </w:rPr>
              <w:t>Data nașterii</w:t>
            </w:r>
          </w:p>
        </w:tc>
        <w:tc>
          <w:tcPr>
            <w:tcW w:w="5103" w:type="dxa"/>
          </w:tcPr>
          <w:p w:rsidR="005C4AA5" w:rsidRPr="005C4AA5" w:rsidRDefault="005C4AA5" w:rsidP="005C4AA5">
            <w:pPr>
              <w:suppressAutoHyphens/>
              <w:spacing w:after="0" w:line="240" w:lineRule="auto"/>
              <w:jc w:val="center"/>
              <w:rPr>
                <w:rFonts w:ascii="Times New Roman" w:eastAsia="Calibri" w:hAnsi="Times New Roman" w:cs="Times New Roman"/>
                <w:sz w:val="24"/>
                <w:szCs w:val="24"/>
                <w:lang w:eastAsia="ar-SA"/>
              </w:rPr>
            </w:pPr>
            <w:r w:rsidRPr="005C4AA5">
              <w:rPr>
                <w:rFonts w:ascii="Times New Roman" w:eastAsia="Calibri" w:hAnsi="Times New Roman" w:cs="Times New Roman"/>
                <w:sz w:val="24"/>
                <w:szCs w:val="24"/>
                <w:lang w:eastAsia="ar-SA"/>
              </w:rPr>
              <w:t>Destinația</w:t>
            </w:r>
          </w:p>
        </w:tc>
        <w:tc>
          <w:tcPr>
            <w:tcW w:w="851" w:type="dxa"/>
          </w:tcPr>
          <w:p w:rsidR="005C4AA5" w:rsidRPr="005C4AA5" w:rsidRDefault="005C4AA5" w:rsidP="005C4AA5">
            <w:pPr>
              <w:suppressAutoHyphens/>
              <w:spacing w:after="0" w:line="240" w:lineRule="auto"/>
              <w:jc w:val="center"/>
              <w:rPr>
                <w:rFonts w:ascii="Times New Roman" w:eastAsia="Calibri" w:hAnsi="Times New Roman" w:cs="Times New Roman"/>
                <w:sz w:val="24"/>
                <w:szCs w:val="24"/>
                <w:lang w:eastAsia="ar-SA"/>
              </w:rPr>
            </w:pPr>
            <w:r w:rsidRPr="005C4AA5">
              <w:rPr>
                <w:rFonts w:ascii="Times New Roman" w:eastAsia="Calibri" w:hAnsi="Times New Roman" w:cs="Times New Roman"/>
                <w:sz w:val="24"/>
                <w:szCs w:val="24"/>
                <w:lang w:eastAsia="ar-SA"/>
              </w:rPr>
              <w:t>Suma,</w:t>
            </w:r>
          </w:p>
          <w:p w:rsidR="005C4AA5" w:rsidRPr="005C4AA5" w:rsidRDefault="005C4AA5" w:rsidP="005C4AA5">
            <w:pPr>
              <w:suppressAutoHyphens/>
              <w:spacing w:after="0" w:line="240" w:lineRule="auto"/>
              <w:jc w:val="center"/>
              <w:rPr>
                <w:rFonts w:ascii="Times New Roman" w:eastAsia="Calibri" w:hAnsi="Times New Roman" w:cs="Times New Roman"/>
                <w:sz w:val="24"/>
                <w:szCs w:val="24"/>
                <w:lang w:eastAsia="ar-SA"/>
              </w:rPr>
            </w:pPr>
            <w:r w:rsidRPr="005C4AA5">
              <w:rPr>
                <w:rFonts w:ascii="Times New Roman" w:eastAsia="Calibri" w:hAnsi="Times New Roman" w:cs="Times New Roman"/>
                <w:sz w:val="24"/>
                <w:szCs w:val="24"/>
                <w:lang w:eastAsia="ar-SA"/>
              </w:rPr>
              <w:t>mii lei</w:t>
            </w:r>
          </w:p>
        </w:tc>
      </w:tr>
      <w:tr w:rsidR="005C4AA5" w:rsidRPr="005C4AA5" w:rsidTr="00E74792">
        <w:tc>
          <w:tcPr>
            <w:tcW w:w="568" w:type="dxa"/>
          </w:tcPr>
          <w:p w:rsidR="005C4AA5" w:rsidRPr="005C4AA5" w:rsidRDefault="005C4AA5" w:rsidP="005C4AA5">
            <w:pPr>
              <w:suppressAutoHyphens/>
              <w:spacing w:after="0" w:line="240" w:lineRule="auto"/>
              <w:jc w:val="center"/>
              <w:rPr>
                <w:rFonts w:ascii="Times New Roman" w:eastAsia="Calibri" w:hAnsi="Times New Roman" w:cs="Times New Roman"/>
                <w:sz w:val="24"/>
                <w:szCs w:val="24"/>
                <w:lang w:eastAsia="ar-SA"/>
              </w:rPr>
            </w:pPr>
            <w:r w:rsidRPr="005C4AA5">
              <w:rPr>
                <w:rFonts w:ascii="Times New Roman" w:eastAsia="Calibri" w:hAnsi="Times New Roman" w:cs="Times New Roman"/>
                <w:sz w:val="24"/>
                <w:szCs w:val="24"/>
                <w:lang w:eastAsia="ar-SA"/>
              </w:rPr>
              <w:t>1</w:t>
            </w:r>
          </w:p>
        </w:tc>
        <w:tc>
          <w:tcPr>
            <w:tcW w:w="1984" w:type="dxa"/>
          </w:tcPr>
          <w:p w:rsidR="005C4AA5" w:rsidRPr="005C4AA5" w:rsidRDefault="005C4AA5" w:rsidP="005C4AA5">
            <w:pPr>
              <w:suppressAutoHyphens/>
              <w:spacing w:after="0" w:line="240" w:lineRule="auto"/>
              <w:rPr>
                <w:rFonts w:ascii="Times New Roman" w:eastAsia="Calibri" w:hAnsi="Times New Roman" w:cs="Times New Roman"/>
                <w:sz w:val="24"/>
                <w:szCs w:val="24"/>
                <w:lang w:eastAsia="ar-SA"/>
              </w:rPr>
            </w:pPr>
            <w:r w:rsidRPr="005C4AA5">
              <w:rPr>
                <w:rFonts w:ascii="Times New Roman" w:eastAsia="Calibri" w:hAnsi="Times New Roman" w:cs="Times New Roman"/>
                <w:sz w:val="24"/>
                <w:szCs w:val="24"/>
                <w:lang w:eastAsia="ar-SA"/>
              </w:rPr>
              <w:t>Catan Marin</w:t>
            </w:r>
          </w:p>
        </w:tc>
        <w:tc>
          <w:tcPr>
            <w:tcW w:w="1418" w:type="dxa"/>
          </w:tcPr>
          <w:p w:rsidR="005C4AA5" w:rsidRPr="005C4AA5" w:rsidRDefault="005C4AA5" w:rsidP="005C4AA5">
            <w:pPr>
              <w:suppressAutoHyphens/>
              <w:spacing w:before="100" w:beforeAutospacing="1" w:after="119" w:line="240" w:lineRule="auto"/>
              <w:rPr>
                <w:rFonts w:ascii="Times New Roman" w:eastAsia="Times New Roman" w:hAnsi="Times New Roman" w:cs="Times New Roman"/>
                <w:sz w:val="24"/>
                <w:szCs w:val="24"/>
                <w:lang w:val="en-GB" w:eastAsia="ru-RU"/>
              </w:rPr>
            </w:pPr>
            <w:r w:rsidRPr="005C4AA5">
              <w:rPr>
                <w:rFonts w:ascii="Times New Roman" w:eastAsia="Times New Roman" w:hAnsi="Times New Roman" w:cs="Times New Roman"/>
                <w:sz w:val="24"/>
                <w:szCs w:val="24"/>
                <w:lang w:val="en-GB" w:eastAsia="ru-RU"/>
              </w:rPr>
              <w:t>30.07.1979</w:t>
            </w:r>
          </w:p>
        </w:tc>
        <w:tc>
          <w:tcPr>
            <w:tcW w:w="5103" w:type="dxa"/>
          </w:tcPr>
          <w:p w:rsidR="005C4AA5" w:rsidRPr="005C4AA5" w:rsidRDefault="005C4AA5" w:rsidP="005C4AA5">
            <w:pPr>
              <w:suppressAutoHyphens/>
              <w:spacing w:before="100" w:beforeAutospacing="1" w:after="119" w:line="240" w:lineRule="auto"/>
              <w:rPr>
                <w:rFonts w:ascii="Times New Roman" w:eastAsia="Times New Roman" w:hAnsi="Times New Roman" w:cs="Times New Roman"/>
                <w:sz w:val="24"/>
                <w:szCs w:val="24"/>
                <w:lang w:val="en-GB" w:eastAsia="ru-RU"/>
              </w:rPr>
            </w:pPr>
            <w:proofErr w:type="spellStart"/>
            <w:r w:rsidRPr="005C4AA5">
              <w:rPr>
                <w:rFonts w:ascii="Times New Roman" w:eastAsia="Times New Roman" w:hAnsi="Times New Roman" w:cs="Times New Roman"/>
                <w:sz w:val="24"/>
                <w:szCs w:val="24"/>
                <w:lang w:val="en-GB" w:eastAsia="ru-RU"/>
              </w:rPr>
              <w:t>acoperirea</w:t>
            </w:r>
            <w:proofErr w:type="spellEnd"/>
            <w:r w:rsidRPr="005C4AA5">
              <w:rPr>
                <w:rFonts w:ascii="Times New Roman" w:eastAsia="Times New Roman" w:hAnsi="Times New Roman" w:cs="Times New Roman"/>
                <w:sz w:val="24"/>
                <w:szCs w:val="24"/>
                <w:lang w:val="en-GB" w:eastAsia="ru-RU"/>
              </w:rPr>
              <w:t xml:space="preserve"> </w:t>
            </w:r>
            <w:proofErr w:type="spellStart"/>
            <w:r w:rsidRPr="005C4AA5">
              <w:rPr>
                <w:rFonts w:ascii="Times New Roman" w:eastAsia="Times New Roman" w:hAnsi="Times New Roman" w:cs="Times New Roman"/>
                <w:sz w:val="24"/>
                <w:szCs w:val="24"/>
                <w:lang w:val="en-GB" w:eastAsia="ru-RU"/>
              </w:rPr>
              <w:t>cheltuielilor</w:t>
            </w:r>
            <w:proofErr w:type="spellEnd"/>
            <w:r w:rsidRPr="005C4AA5">
              <w:rPr>
                <w:rFonts w:ascii="Times New Roman" w:eastAsia="Times New Roman" w:hAnsi="Times New Roman" w:cs="Times New Roman"/>
                <w:sz w:val="24"/>
                <w:szCs w:val="24"/>
                <w:lang w:val="en-GB" w:eastAsia="ru-RU"/>
              </w:rPr>
              <w:t xml:space="preserve"> </w:t>
            </w:r>
            <w:proofErr w:type="spellStart"/>
            <w:r w:rsidRPr="005C4AA5">
              <w:rPr>
                <w:rFonts w:ascii="Times New Roman" w:eastAsia="Times New Roman" w:hAnsi="Times New Roman" w:cs="Times New Roman"/>
                <w:sz w:val="24"/>
                <w:szCs w:val="24"/>
                <w:lang w:val="en-GB" w:eastAsia="ru-RU"/>
              </w:rPr>
              <w:t>ce</w:t>
            </w:r>
            <w:proofErr w:type="spellEnd"/>
            <w:r w:rsidRPr="005C4AA5">
              <w:rPr>
                <w:rFonts w:ascii="Times New Roman" w:eastAsia="Times New Roman" w:hAnsi="Times New Roman" w:cs="Times New Roman"/>
                <w:sz w:val="24"/>
                <w:szCs w:val="24"/>
                <w:lang w:val="en-GB" w:eastAsia="ru-RU"/>
              </w:rPr>
              <w:t xml:space="preserve"> </w:t>
            </w:r>
            <w:proofErr w:type="spellStart"/>
            <w:r w:rsidRPr="005C4AA5">
              <w:rPr>
                <w:rFonts w:ascii="Times New Roman" w:eastAsia="Times New Roman" w:hAnsi="Times New Roman" w:cs="Times New Roman"/>
                <w:sz w:val="24"/>
                <w:szCs w:val="24"/>
                <w:lang w:val="en-GB" w:eastAsia="ru-RU"/>
              </w:rPr>
              <w:t>țin</w:t>
            </w:r>
            <w:proofErr w:type="spellEnd"/>
            <w:r w:rsidRPr="005C4AA5">
              <w:rPr>
                <w:rFonts w:ascii="Times New Roman" w:eastAsia="Times New Roman" w:hAnsi="Times New Roman" w:cs="Times New Roman"/>
                <w:sz w:val="24"/>
                <w:szCs w:val="24"/>
                <w:lang w:val="en-GB" w:eastAsia="ru-RU"/>
              </w:rPr>
              <w:t xml:space="preserve"> de </w:t>
            </w:r>
            <w:proofErr w:type="spellStart"/>
            <w:r w:rsidRPr="005C4AA5">
              <w:rPr>
                <w:rFonts w:ascii="Times New Roman" w:eastAsia="Times New Roman" w:hAnsi="Times New Roman" w:cs="Times New Roman"/>
                <w:sz w:val="24"/>
                <w:szCs w:val="24"/>
                <w:lang w:val="en-GB" w:eastAsia="ru-RU"/>
              </w:rPr>
              <w:t>înmormîntare</w:t>
            </w:r>
            <w:proofErr w:type="spellEnd"/>
          </w:p>
        </w:tc>
        <w:tc>
          <w:tcPr>
            <w:tcW w:w="851" w:type="dxa"/>
            <w:vAlign w:val="center"/>
          </w:tcPr>
          <w:p w:rsidR="005C4AA5" w:rsidRPr="005C4AA5" w:rsidRDefault="005C4AA5" w:rsidP="005C4AA5">
            <w:pPr>
              <w:suppressAutoHyphens/>
              <w:spacing w:after="0" w:line="240" w:lineRule="auto"/>
              <w:jc w:val="center"/>
              <w:rPr>
                <w:rFonts w:ascii="Times New Roman" w:eastAsia="Calibri" w:hAnsi="Times New Roman" w:cs="Times New Roman"/>
                <w:sz w:val="24"/>
                <w:szCs w:val="24"/>
                <w:lang w:val="en-GB" w:eastAsia="ar-SA"/>
              </w:rPr>
            </w:pPr>
            <w:r w:rsidRPr="005C4AA5">
              <w:rPr>
                <w:rFonts w:ascii="Times New Roman" w:eastAsia="Calibri" w:hAnsi="Times New Roman" w:cs="Times New Roman"/>
                <w:sz w:val="24"/>
                <w:szCs w:val="24"/>
                <w:lang w:val="en-GB" w:eastAsia="ar-SA"/>
              </w:rPr>
              <w:t>10,0</w:t>
            </w:r>
          </w:p>
        </w:tc>
      </w:tr>
      <w:tr w:rsidR="005C4AA5" w:rsidRPr="005C4AA5" w:rsidTr="00E74792">
        <w:trPr>
          <w:trHeight w:val="287"/>
        </w:trPr>
        <w:tc>
          <w:tcPr>
            <w:tcW w:w="568" w:type="dxa"/>
          </w:tcPr>
          <w:p w:rsidR="005C4AA5" w:rsidRPr="005C4AA5" w:rsidRDefault="005C4AA5" w:rsidP="005C4AA5">
            <w:pPr>
              <w:suppressAutoHyphens/>
              <w:spacing w:after="0" w:line="240" w:lineRule="auto"/>
              <w:jc w:val="center"/>
              <w:rPr>
                <w:rFonts w:ascii="Times New Roman" w:eastAsia="Calibri" w:hAnsi="Times New Roman" w:cs="Times New Roman"/>
                <w:sz w:val="24"/>
                <w:szCs w:val="24"/>
                <w:lang w:eastAsia="ar-SA"/>
              </w:rPr>
            </w:pPr>
            <w:r w:rsidRPr="005C4AA5">
              <w:rPr>
                <w:rFonts w:ascii="Times New Roman" w:eastAsia="Calibri" w:hAnsi="Times New Roman" w:cs="Times New Roman"/>
                <w:sz w:val="24"/>
                <w:szCs w:val="24"/>
                <w:lang w:eastAsia="ar-SA"/>
              </w:rPr>
              <w:t>2</w:t>
            </w:r>
          </w:p>
        </w:tc>
        <w:tc>
          <w:tcPr>
            <w:tcW w:w="1984" w:type="dxa"/>
          </w:tcPr>
          <w:p w:rsidR="005C4AA5" w:rsidRPr="005C4AA5" w:rsidRDefault="005C4AA5" w:rsidP="005C4AA5">
            <w:pPr>
              <w:suppressAutoHyphens/>
              <w:spacing w:before="100" w:beforeAutospacing="1" w:after="119" w:line="240" w:lineRule="auto"/>
              <w:rPr>
                <w:rFonts w:ascii="Times New Roman" w:eastAsia="Times New Roman" w:hAnsi="Times New Roman" w:cs="Times New Roman"/>
                <w:sz w:val="24"/>
                <w:szCs w:val="24"/>
                <w:lang w:val="en-GB" w:eastAsia="ru-RU"/>
              </w:rPr>
            </w:pPr>
            <w:proofErr w:type="spellStart"/>
            <w:r w:rsidRPr="005C4AA5">
              <w:rPr>
                <w:rFonts w:ascii="Times New Roman" w:eastAsia="Times New Roman" w:hAnsi="Times New Roman" w:cs="Times New Roman"/>
                <w:sz w:val="24"/>
                <w:szCs w:val="24"/>
                <w:lang w:val="en-GB" w:eastAsia="ru-RU"/>
              </w:rPr>
              <w:t>Caraion</w:t>
            </w:r>
            <w:proofErr w:type="spellEnd"/>
            <w:r w:rsidRPr="005C4AA5">
              <w:rPr>
                <w:rFonts w:ascii="Times New Roman" w:eastAsia="Times New Roman" w:hAnsi="Times New Roman" w:cs="Times New Roman"/>
                <w:sz w:val="24"/>
                <w:szCs w:val="24"/>
                <w:lang w:val="en-GB" w:eastAsia="ru-RU"/>
              </w:rPr>
              <w:t xml:space="preserve"> </w:t>
            </w:r>
            <w:proofErr w:type="spellStart"/>
            <w:r w:rsidRPr="005C4AA5">
              <w:rPr>
                <w:rFonts w:ascii="Times New Roman" w:eastAsia="Times New Roman" w:hAnsi="Times New Roman" w:cs="Times New Roman"/>
                <w:sz w:val="24"/>
                <w:szCs w:val="24"/>
                <w:lang w:val="en-GB" w:eastAsia="ru-RU"/>
              </w:rPr>
              <w:t>Ludmila</w:t>
            </w:r>
            <w:proofErr w:type="spellEnd"/>
          </w:p>
        </w:tc>
        <w:tc>
          <w:tcPr>
            <w:tcW w:w="1418" w:type="dxa"/>
          </w:tcPr>
          <w:p w:rsidR="005C4AA5" w:rsidRPr="005C4AA5" w:rsidRDefault="005C4AA5" w:rsidP="005C4AA5">
            <w:pPr>
              <w:suppressAutoHyphens/>
              <w:spacing w:before="100" w:beforeAutospacing="1" w:after="119" w:line="240" w:lineRule="auto"/>
              <w:rPr>
                <w:rFonts w:ascii="Times New Roman" w:eastAsia="Times New Roman" w:hAnsi="Times New Roman" w:cs="Times New Roman"/>
                <w:sz w:val="24"/>
                <w:szCs w:val="24"/>
                <w:lang w:val="en-GB" w:eastAsia="ru-RU"/>
              </w:rPr>
            </w:pPr>
            <w:r w:rsidRPr="005C4AA5">
              <w:rPr>
                <w:rFonts w:ascii="Times New Roman" w:eastAsia="Times New Roman" w:hAnsi="Times New Roman" w:cs="Times New Roman"/>
                <w:sz w:val="24"/>
                <w:szCs w:val="24"/>
                <w:lang w:val="en-GB" w:eastAsia="ru-RU"/>
              </w:rPr>
              <w:t>27.06.1954</w:t>
            </w:r>
          </w:p>
        </w:tc>
        <w:tc>
          <w:tcPr>
            <w:tcW w:w="5103" w:type="dxa"/>
          </w:tcPr>
          <w:p w:rsidR="005C4AA5" w:rsidRPr="005C4AA5" w:rsidRDefault="005C4AA5" w:rsidP="005C4AA5">
            <w:pPr>
              <w:suppressAutoHyphens/>
              <w:spacing w:before="100" w:beforeAutospacing="1" w:after="119" w:line="240" w:lineRule="auto"/>
              <w:rPr>
                <w:rFonts w:ascii="Times New Roman" w:eastAsia="Times New Roman" w:hAnsi="Times New Roman" w:cs="Times New Roman"/>
                <w:sz w:val="24"/>
                <w:szCs w:val="24"/>
                <w:lang w:val="en-GB" w:eastAsia="ru-RU"/>
              </w:rPr>
            </w:pPr>
            <w:proofErr w:type="spellStart"/>
            <w:r w:rsidRPr="005C4AA5">
              <w:rPr>
                <w:rFonts w:ascii="Times New Roman" w:eastAsia="Times New Roman" w:hAnsi="Times New Roman" w:cs="Times New Roman"/>
                <w:sz w:val="24"/>
                <w:szCs w:val="24"/>
                <w:lang w:val="en-GB" w:eastAsia="ru-RU"/>
              </w:rPr>
              <w:t>acoperirea</w:t>
            </w:r>
            <w:proofErr w:type="spellEnd"/>
            <w:r w:rsidRPr="005C4AA5">
              <w:rPr>
                <w:rFonts w:ascii="Times New Roman" w:eastAsia="Times New Roman" w:hAnsi="Times New Roman" w:cs="Times New Roman"/>
                <w:sz w:val="24"/>
                <w:szCs w:val="24"/>
                <w:lang w:val="en-GB" w:eastAsia="ru-RU"/>
              </w:rPr>
              <w:t xml:space="preserve"> </w:t>
            </w:r>
            <w:proofErr w:type="spellStart"/>
            <w:r w:rsidRPr="005C4AA5">
              <w:rPr>
                <w:rFonts w:ascii="Times New Roman" w:eastAsia="Times New Roman" w:hAnsi="Times New Roman" w:cs="Times New Roman"/>
                <w:sz w:val="24"/>
                <w:szCs w:val="24"/>
                <w:lang w:val="en-GB" w:eastAsia="ru-RU"/>
              </w:rPr>
              <w:t>cheltuielilor</w:t>
            </w:r>
            <w:proofErr w:type="spellEnd"/>
            <w:r w:rsidRPr="005C4AA5">
              <w:rPr>
                <w:rFonts w:ascii="Times New Roman" w:eastAsia="Times New Roman" w:hAnsi="Times New Roman" w:cs="Times New Roman"/>
                <w:sz w:val="24"/>
                <w:szCs w:val="24"/>
                <w:lang w:val="en-GB" w:eastAsia="ru-RU"/>
              </w:rPr>
              <w:t xml:space="preserve"> </w:t>
            </w:r>
            <w:proofErr w:type="spellStart"/>
            <w:r w:rsidRPr="005C4AA5">
              <w:rPr>
                <w:rFonts w:ascii="Times New Roman" w:eastAsia="Times New Roman" w:hAnsi="Times New Roman" w:cs="Times New Roman"/>
                <w:sz w:val="24"/>
                <w:szCs w:val="24"/>
                <w:lang w:val="en-GB" w:eastAsia="ru-RU"/>
              </w:rPr>
              <w:t>ce</w:t>
            </w:r>
            <w:proofErr w:type="spellEnd"/>
            <w:r w:rsidRPr="005C4AA5">
              <w:rPr>
                <w:rFonts w:ascii="Times New Roman" w:eastAsia="Times New Roman" w:hAnsi="Times New Roman" w:cs="Times New Roman"/>
                <w:sz w:val="24"/>
                <w:szCs w:val="24"/>
                <w:lang w:val="en-GB" w:eastAsia="ru-RU"/>
              </w:rPr>
              <w:t xml:space="preserve"> </w:t>
            </w:r>
            <w:proofErr w:type="spellStart"/>
            <w:r w:rsidRPr="005C4AA5">
              <w:rPr>
                <w:rFonts w:ascii="Times New Roman" w:eastAsia="Times New Roman" w:hAnsi="Times New Roman" w:cs="Times New Roman"/>
                <w:sz w:val="24"/>
                <w:szCs w:val="24"/>
                <w:lang w:val="en-GB" w:eastAsia="ru-RU"/>
              </w:rPr>
              <w:t>țin</w:t>
            </w:r>
            <w:proofErr w:type="spellEnd"/>
            <w:r w:rsidRPr="005C4AA5">
              <w:rPr>
                <w:rFonts w:ascii="Times New Roman" w:eastAsia="Times New Roman" w:hAnsi="Times New Roman" w:cs="Times New Roman"/>
                <w:sz w:val="24"/>
                <w:szCs w:val="24"/>
                <w:lang w:val="en-GB" w:eastAsia="ru-RU"/>
              </w:rPr>
              <w:t xml:space="preserve"> de </w:t>
            </w:r>
            <w:proofErr w:type="spellStart"/>
            <w:r w:rsidRPr="005C4AA5">
              <w:rPr>
                <w:rFonts w:ascii="Times New Roman" w:eastAsia="Times New Roman" w:hAnsi="Times New Roman" w:cs="Times New Roman"/>
                <w:sz w:val="24"/>
                <w:szCs w:val="24"/>
                <w:lang w:val="en-GB" w:eastAsia="ru-RU"/>
              </w:rPr>
              <w:t>înmormîntare</w:t>
            </w:r>
            <w:proofErr w:type="spellEnd"/>
          </w:p>
        </w:tc>
        <w:tc>
          <w:tcPr>
            <w:tcW w:w="851" w:type="dxa"/>
            <w:vAlign w:val="center"/>
          </w:tcPr>
          <w:p w:rsidR="005C4AA5" w:rsidRPr="005C4AA5" w:rsidRDefault="005C4AA5" w:rsidP="005C4AA5">
            <w:pPr>
              <w:suppressAutoHyphens/>
              <w:spacing w:after="0" w:line="240" w:lineRule="auto"/>
              <w:jc w:val="center"/>
              <w:rPr>
                <w:rFonts w:ascii="Times New Roman" w:eastAsia="Calibri" w:hAnsi="Times New Roman" w:cs="Times New Roman"/>
                <w:sz w:val="24"/>
                <w:szCs w:val="24"/>
                <w:lang w:val="en-GB" w:eastAsia="ar-SA"/>
              </w:rPr>
            </w:pPr>
            <w:r w:rsidRPr="005C4AA5">
              <w:rPr>
                <w:rFonts w:ascii="Times New Roman" w:eastAsia="Calibri" w:hAnsi="Times New Roman" w:cs="Times New Roman"/>
                <w:sz w:val="24"/>
                <w:szCs w:val="24"/>
                <w:lang w:val="en-GB" w:eastAsia="ar-SA"/>
              </w:rPr>
              <w:t>10,0</w:t>
            </w:r>
          </w:p>
        </w:tc>
      </w:tr>
      <w:tr w:rsidR="005C4AA5" w:rsidRPr="005C4AA5" w:rsidTr="00E74792">
        <w:tc>
          <w:tcPr>
            <w:tcW w:w="568" w:type="dxa"/>
          </w:tcPr>
          <w:p w:rsidR="005C4AA5" w:rsidRPr="005C4AA5" w:rsidRDefault="005C4AA5" w:rsidP="005C4AA5">
            <w:pPr>
              <w:suppressAutoHyphens/>
              <w:spacing w:after="0" w:line="240" w:lineRule="auto"/>
              <w:jc w:val="center"/>
              <w:rPr>
                <w:rFonts w:ascii="Times New Roman" w:eastAsia="Calibri" w:hAnsi="Times New Roman" w:cs="Times New Roman"/>
                <w:sz w:val="24"/>
                <w:szCs w:val="24"/>
                <w:lang w:eastAsia="ar-SA"/>
              </w:rPr>
            </w:pPr>
            <w:r w:rsidRPr="005C4AA5">
              <w:rPr>
                <w:rFonts w:ascii="Times New Roman" w:eastAsia="Calibri" w:hAnsi="Times New Roman" w:cs="Times New Roman"/>
                <w:sz w:val="24"/>
                <w:szCs w:val="24"/>
                <w:lang w:eastAsia="ar-SA"/>
              </w:rPr>
              <w:t>3</w:t>
            </w:r>
          </w:p>
        </w:tc>
        <w:tc>
          <w:tcPr>
            <w:tcW w:w="1984" w:type="dxa"/>
          </w:tcPr>
          <w:p w:rsidR="005C4AA5" w:rsidRPr="005C4AA5" w:rsidRDefault="005C4AA5" w:rsidP="005C4AA5">
            <w:pPr>
              <w:suppressAutoHyphens/>
              <w:spacing w:before="100" w:beforeAutospacing="1" w:after="119" w:line="240" w:lineRule="auto"/>
              <w:rPr>
                <w:rFonts w:ascii="Times New Roman" w:eastAsia="Times New Roman" w:hAnsi="Times New Roman" w:cs="Times New Roman"/>
                <w:sz w:val="24"/>
                <w:szCs w:val="24"/>
                <w:lang w:val="en-GB" w:eastAsia="ru-RU"/>
              </w:rPr>
            </w:pPr>
            <w:proofErr w:type="spellStart"/>
            <w:r w:rsidRPr="005C4AA5">
              <w:rPr>
                <w:rFonts w:ascii="Times New Roman" w:eastAsia="Times New Roman" w:hAnsi="Times New Roman" w:cs="Times New Roman"/>
                <w:sz w:val="24"/>
                <w:szCs w:val="24"/>
                <w:lang w:val="en-GB" w:eastAsia="ru-RU"/>
              </w:rPr>
              <w:t>Marchitan</w:t>
            </w:r>
            <w:proofErr w:type="spellEnd"/>
            <w:r w:rsidRPr="005C4AA5">
              <w:rPr>
                <w:rFonts w:ascii="Times New Roman" w:eastAsia="Times New Roman" w:hAnsi="Times New Roman" w:cs="Times New Roman"/>
                <w:sz w:val="24"/>
                <w:szCs w:val="24"/>
                <w:lang w:val="en-GB" w:eastAsia="ru-RU"/>
              </w:rPr>
              <w:t xml:space="preserve"> Nina</w:t>
            </w:r>
          </w:p>
        </w:tc>
        <w:tc>
          <w:tcPr>
            <w:tcW w:w="1418" w:type="dxa"/>
          </w:tcPr>
          <w:p w:rsidR="005C4AA5" w:rsidRPr="005C4AA5" w:rsidRDefault="005C4AA5" w:rsidP="005C4AA5">
            <w:pPr>
              <w:suppressAutoHyphens/>
              <w:spacing w:before="100" w:beforeAutospacing="1" w:after="119" w:line="240" w:lineRule="auto"/>
              <w:rPr>
                <w:rFonts w:ascii="Times New Roman" w:eastAsia="Times New Roman" w:hAnsi="Times New Roman" w:cs="Times New Roman"/>
                <w:sz w:val="24"/>
                <w:szCs w:val="24"/>
                <w:lang w:val="en-GB" w:eastAsia="ru-RU"/>
              </w:rPr>
            </w:pPr>
            <w:r w:rsidRPr="005C4AA5">
              <w:rPr>
                <w:rFonts w:ascii="Times New Roman" w:eastAsia="Times New Roman" w:hAnsi="Times New Roman" w:cs="Times New Roman"/>
                <w:sz w:val="24"/>
                <w:szCs w:val="24"/>
                <w:lang w:val="en-GB" w:eastAsia="ru-RU"/>
              </w:rPr>
              <w:t>16.04.1955</w:t>
            </w:r>
          </w:p>
        </w:tc>
        <w:tc>
          <w:tcPr>
            <w:tcW w:w="5103" w:type="dxa"/>
          </w:tcPr>
          <w:p w:rsidR="005C4AA5" w:rsidRPr="005C4AA5" w:rsidRDefault="005C4AA5" w:rsidP="005C4AA5">
            <w:pPr>
              <w:suppressAutoHyphens/>
              <w:spacing w:before="100" w:beforeAutospacing="1" w:after="119" w:line="240" w:lineRule="auto"/>
              <w:rPr>
                <w:rFonts w:ascii="Times New Roman" w:eastAsia="Times New Roman" w:hAnsi="Times New Roman" w:cs="Times New Roman"/>
                <w:sz w:val="24"/>
                <w:szCs w:val="24"/>
                <w:lang w:val="en-GB" w:eastAsia="ru-RU"/>
              </w:rPr>
            </w:pPr>
            <w:proofErr w:type="spellStart"/>
            <w:r w:rsidRPr="005C4AA5">
              <w:rPr>
                <w:rFonts w:ascii="Times New Roman" w:eastAsia="Times New Roman" w:hAnsi="Times New Roman" w:cs="Times New Roman"/>
                <w:sz w:val="24"/>
                <w:szCs w:val="24"/>
                <w:lang w:val="en-GB" w:eastAsia="ru-RU"/>
              </w:rPr>
              <w:t>acoperirea</w:t>
            </w:r>
            <w:proofErr w:type="spellEnd"/>
            <w:r w:rsidRPr="005C4AA5">
              <w:rPr>
                <w:rFonts w:ascii="Times New Roman" w:eastAsia="Times New Roman" w:hAnsi="Times New Roman" w:cs="Times New Roman"/>
                <w:sz w:val="24"/>
                <w:szCs w:val="24"/>
                <w:lang w:val="en-GB" w:eastAsia="ru-RU"/>
              </w:rPr>
              <w:t xml:space="preserve"> </w:t>
            </w:r>
            <w:proofErr w:type="spellStart"/>
            <w:r w:rsidRPr="005C4AA5">
              <w:rPr>
                <w:rFonts w:ascii="Times New Roman" w:eastAsia="Times New Roman" w:hAnsi="Times New Roman" w:cs="Times New Roman"/>
                <w:sz w:val="24"/>
                <w:szCs w:val="24"/>
                <w:lang w:val="en-GB" w:eastAsia="ru-RU"/>
              </w:rPr>
              <w:t>cheltuielilor</w:t>
            </w:r>
            <w:proofErr w:type="spellEnd"/>
            <w:r w:rsidRPr="005C4AA5">
              <w:rPr>
                <w:rFonts w:ascii="Times New Roman" w:eastAsia="Times New Roman" w:hAnsi="Times New Roman" w:cs="Times New Roman"/>
                <w:sz w:val="24"/>
                <w:szCs w:val="24"/>
                <w:lang w:val="en-GB" w:eastAsia="ru-RU"/>
              </w:rPr>
              <w:t xml:space="preserve"> </w:t>
            </w:r>
            <w:proofErr w:type="spellStart"/>
            <w:r w:rsidRPr="005C4AA5">
              <w:rPr>
                <w:rFonts w:ascii="Times New Roman" w:eastAsia="Times New Roman" w:hAnsi="Times New Roman" w:cs="Times New Roman"/>
                <w:sz w:val="24"/>
                <w:szCs w:val="24"/>
                <w:lang w:val="en-GB" w:eastAsia="ru-RU"/>
              </w:rPr>
              <w:t>ce</w:t>
            </w:r>
            <w:proofErr w:type="spellEnd"/>
            <w:r w:rsidRPr="005C4AA5">
              <w:rPr>
                <w:rFonts w:ascii="Times New Roman" w:eastAsia="Times New Roman" w:hAnsi="Times New Roman" w:cs="Times New Roman"/>
                <w:sz w:val="24"/>
                <w:szCs w:val="24"/>
                <w:lang w:val="en-GB" w:eastAsia="ru-RU"/>
              </w:rPr>
              <w:t xml:space="preserve"> </w:t>
            </w:r>
            <w:proofErr w:type="spellStart"/>
            <w:r w:rsidRPr="005C4AA5">
              <w:rPr>
                <w:rFonts w:ascii="Times New Roman" w:eastAsia="Times New Roman" w:hAnsi="Times New Roman" w:cs="Times New Roman"/>
                <w:sz w:val="24"/>
                <w:szCs w:val="24"/>
                <w:lang w:val="en-GB" w:eastAsia="ru-RU"/>
              </w:rPr>
              <w:t>țin</w:t>
            </w:r>
            <w:proofErr w:type="spellEnd"/>
            <w:r w:rsidRPr="005C4AA5">
              <w:rPr>
                <w:rFonts w:ascii="Times New Roman" w:eastAsia="Times New Roman" w:hAnsi="Times New Roman" w:cs="Times New Roman"/>
                <w:sz w:val="24"/>
                <w:szCs w:val="24"/>
                <w:lang w:val="en-GB" w:eastAsia="ru-RU"/>
              </w:rPr>
              <w:t xml:space="preserve"> de </w:t>
            </w:r>
            <w:proofErr w:type="spellStart"/>
            <w:r w:rsidRPr="005C4AA5">
              <w:rPr>
                <w:rFonts w:ascii="Times New Roman" w:eastAsia="Times New Roman" w:hAnsi="Times New Roman" w:cs="Times New Roman"/>
                <w:sz w:val="24"/>
                <w:szCs w:val="24"/>
                <w:lang w:val="en-GB" w:eastAsia="ru-RU"/>
              </w:rPr>
              <w:t>înmormîntare</w:t>
            </w:r>
            <w:proofErr w:type="spellEnd"/>
          </w:p>
        </w:tc>
        <w:tc>
          <w:tcPr>
            <w:tcW w:w="851" w:type="dxa"/>
            <w:vAlign w:val="center"/>
          </w:tcPr>
          <w:p w:rsidR="005C4AA5" w:rsidRPr="005C4AA5" w:rsidRDefault="005C4AA5" w:rsidP="005C4AA5">
            <w:pPr>
              <w:suppressAutoHyphens/>
              <w:spacing w:after="0" w:line="240" w:lineRule="auto"/>
              <w:jc w:val="center"/>
              <w:rPr>
                <w:rFonts w:ascii="Times New Roman" w:eastAsia="Calibri" w:hAnsi="Times New Roman" w:cs="Times New Roman"/>
                <w:sz w:val="24"/>
                <w:szCs w:val="24"/>
                <w:lang w:val="en-GB" w:eastAsia="ar-SA"/>
              </w:rPr>
            </w:pPr>
            <w:r w:rsidRPr="005C4AA5">
              <w:rPr>
                <w:rFonts w:ascii="Times New Roman" w:eastAsia="Calibri" w:hAnsi="Times New Roman" w:cs="Times New Roman"/>
                <w:sz w:val="24"/>
                <w:szCs w:val="24"/>
                <w:lang w:val="en-GB" w:eastAsia="ar-SA"/>
              </w:rPr>
              <w:t>10,0</w:t>
            </w:r>
          </w:p>
        </w:tc>
      </w:tr>
      <w:tr w:rsidR="005C4AA5" w:rsidRPr="005C4AA5" w:rsidTr="00E74792">
        <w:tc>
          <w:tcPr>
            <w:tcW w:w="568" w:type="dxa"/>
          </w:tcPr>
          <w:p w:rsidR="005C4AA5" w:rsidRPr="005C4AA5" w:rsidRDefault="005C4AA5" w:rsidP="005C4AA5">
            <w:pPr>
              <w:suppressAutoHyphens/>
              <w:spacing w:after="0" w:line="240" w:lineRule="auto"/>
              <w:jc w:val="center"/>
              <w:rPr>
                <w:rFonts w:ascii="Times New Roman" w:eastAsia="Calibri" w:hAnsi="Times New Roman" w:cs="Times New Roman"/>
                <w:sz w:val="24"/>
                <w:szCs w:val="24"/>
                <w:lang w:eastAsia="ar-SA"/>
              </w:rPr>
            </w:pPr>
            <w:r w:rsidRPr="005C4AA5">
              <w:rPr>
                <w:rFonts w:ascii="Times New Roman" w:eastAsia="Calibri" w:hAnsi="Times New Roman" w:cs="Times New Roman"/>
                <w:sz w:val="24"/>
                <w:szCs w:val="24"/>
                <w:lang w:eastAsia="ar-SA"/>
              </w:rPr>
              <w:t>4</w:t>
            </w:r>
          </w:p>
        </w:tc>
        <w:tc>
          <w:tcPr>
            <w:tcW w:w="1984" w:type="dxa"/>
          </w:tcPr>
          <w:p w:rsidR="005C4AA5" w:rsidRPr="005C4AA5" w:rsidRDefault="005C4AA5" w:rsidP="005C4AA5">
            <w:pPr>
              <w:suppressAutoHyphens/>
              <w:spacing w:before="100" w:beforeAutospacing="1" w:after="119" w:line="240" w:lineRule="auto"/>
              <w:rPr>
                <w:rFonts w:ascii="Times New Roman" w:eastAsia="Times New Roman" w:hAnsi="Times New Roman" w:cs="Times New Roman"/>
                <w:sz w:val="24"/>
                <w:szCs w:val="24"/>
                <w:lang w:val="en-GB" w:eastAsia="ru-RU"/>
              </w:rPr>
            </w:pPr>
            <w:proofErr w:type="spellStart"/>
            <w:r w:rsidRPr="005C4AA5">
              <w:rPr>
                <w:rFonts w:ascii="Times New Roman" w:eastAsia="Times New Roman" w:hAnsi="Times New Roman" w:cs="Times New Roman"/>
                <w:sz w:val="24"/>
                <w:szCs w:val="24"/>
                <w:lang w:val="en-GB" w:eastAsia="ru-RU"/>
              </w:rPr>
              <w:t>Vition</w:t>
            </w:r>
            <w:proofErr w:type="spellEnd"/>
            <w:r w:rsidRPr="005C4AA5">
              <w:rPr>
                <w:rFonts w:ascii="Times New Roman" w:eastAsia="Times New Roman" w:hAnsi="Times New Roman" w:cs="Times New Roman"/>
                <w:sz w:val="24"/>
                <w:szCs w:val="24"/>
                <w:lang w:val="en-GB" w:eastAsia="ru-RU"/>
              </w:rPr>
              <w:t xml:space="preserve"> </w:t>
            </w:r>
            <w:proofErr w:type="spellStart"/>
            <w:r w:rsidRPr="005C4AA5">
              <w:rPr>
                <w:rFonts w:ascii="Times New Roman" w:eastAsia="Times New Roman" w:hAnsi="Times New Roman" w:cs="Times New Roman"/>
                <w:sz w:val="24"/>
                <w:szCs w:val="24"/>
                <w:lang w:val="en-GB" w:eastAsia="ru-RU"/>
              </w:rPr>
              <w:t>Vasile</w:t>
            </w:r>
            <w:proofErr w:type="spellEnd"/>
          </w:p>
        </w:tc>
        <w:tc>
          <w:tcPr>
            <w:tcW w:w="1418" w:type="dxa"/>
          </w:tcPr>
          <w:p w:rsidR="005C4AA5" w:rsidRPr="005C4AA5" w:rsidRDefault="005C4AA5" w:rsidP="005C4AA5">
            <w:pPr>
              <w:suppressAutoHyphens/>
              <w:spacing w:before="100" w:beforeAutospacing="1" w:after="119" w:line="240" w:lineRule="auto"/>
              <w:rPr>
                <w:rFonts w:ascii="Times New Roman" w:eastAsia="Times New Roman" w:hAnsi="Times New Roman" w:cs="Times New Roman"/>
                <w:sz w:val="24"/>
                <w:szCs w:val="24"/>
                <w:lang w:val="en-GB" w:eastAsia="ru-RU"/>
              </w:rPr>
            </w:pPr>
            <w:r w:rsidRPr="005C4AA5">
              <w:rPr>
                <w:rFonts w:ascii="Times New Roman" w:eastAsia="Times New Roman" w:hAnsi="Times New Roman" w:cs="Times New Roman"/>
                <w:sz w:val="24"/>
                <w:szCs w:val="24"/>
                <w:lang w:val="en-GB" w:eastAsia="ru-RU"/>
              </w:rPr>
              <w:t>25.04.1946</w:t>
            </w:r>
          </w:p>
        </w:tc>
        <w:tc>
          <w:tcPr>
            <w:tcW w:w="5103" w:type="dxa"/>
          </w:tcPr>
          <w:p w:rsidR="005C4AA5" w:rsidRPr="005C4AA5" w:rsidRDefault="005C4AA5" w:rsidP="005C4AA5">
            <w:pPr>
              <w:suppressAutoHyphens/>
              <w:spacing w:before="100" w:beforeAutospacing="1" w:after="119" w:line="240" w:lineRule="auto"/>
              <w:rPr>
                <w:rFonts w:ascii="Times New Roman" w:eastAsia="Times New Roman" w:hAnsi="Times New Roman" w:cs="Times New Roman"/>
                <w:sz w:val="24"/>
                <w:szCs w:val="24"/>
                <w:lang w:val="en-GB" w:eastAsia="ru-RU"/>
              </w:rPr>
            </w:pPr>
            <w:proofErr w:type="spellStart"/>
            <w:r w:rsidRPr="005C4AA5">
              <w:rPr>
                <w:rFonts w:ascii="Times New Roman" w:eastAsia="Times New Roman" w:hAnsi="Times New Roman" w:cs="Times New Roman"/>
                <w:sz w:val="24"/>
                <w:szCs w:val="24"/>
                <w:lang w:val="en-GB" w:eastAsia="ru-RU"/>
              </w:rPr>
              <w:t>acoperirea</w:t>
            </w:r>
            <w:proofErr w:type="spellEnd"/>
            <w:r w:rsidRPr="005C4AA5">
              <w:rPr>
                <w:rFonts w:ascii="Times New Roman" w:eastAsia="Times New Roman" w:hAnsi="Times New Roman" w:cs="Times New Roman"/>
                <w:sz w:val="24"/>
                <w:szCs w:val="24"/>
                <w:lang w:val="en-GB" w:eastAsia="ru-RU"/>
              </w:rPr>
              <w:t xml:space="preserve"> </w:t>
            </w:r>
            <w:proofErr w:type="spellStart"/>
            <w:r w:rsidRPr="005C4AA5">
              <w:rPr>
                <w:rFonts w:ascii="Times New Roman" w:eastAsia="Times New Roman" w:hAnsi="Times New Roman" w:cs="Times New Roman"/>
                <w:sz w:val="24"/>
                <w:szCs w:val="24"/>
                <w:lang w:val="en-GB" w:eastAsia="ru-RU"/>
              </w:rPr>
              <w:t>cheltuielilor</w:t>
            </w:r>
            <w:proofErr w:type="spellEnd"/>
            <w:r w:rsidRPr="005C4AA5">
              <w:rPr>
                <w:rFonts w:ascii="Times New Roman" w:eastAsia="Times New Roman" w:hAnsi="Times New Roman" w:cs="Times New Roman"/>
                <w:sz w:val="24"/>
                <w:szCs w:val="24"/>
                <w:lang w:val="en-GB" w:eastAsia="ru-RU"/>
              </w:rPr>
              <w:t xml:space="preserve"> </w:t>
            </w:r>
            <w:proofErr w:type="spellStart"/>
            <w:r w:rsidRPr="005C4AA5">
              <w:rPr>
                <w:rFonts w:ascii="Times New Roman" w:eastAsia="Times New Roman" w:hAnsi="Times New Roman" w:cs="Times New Roman"/>
                <w:sz w:val="24"/>
                <w:szCs w:val="24"/>
                <w:lang w:val="en-GB" w:eastAsia="ru-RU"/>
              </w:rPr>
              <w:t>ce</w:t>
            </w:r>
            <w:proofErr w:type="spellEnd"/>
            <w:r w:rsidRPr="005C4AA5">
              <w:rPr>
                <w:rFonts w:ascii="Times New Roman" w:eastAsia="Times New Roman" w:hAnsi="Times New Roman" w:cs="Times New Roman"/>
                <w:sz w:val="24"/>
                <w:szCs w:val="24"/>
                <w:lang w:val="en-GB" w:eastAsia="ru-RU"/>
              </w:rPr>
              <w:t xml:space="preserve"> </w:t>
            </w:r>
            <w:proofErr w:type="spellStart"/>
            <w:r w:rsidRPr="005C4AA5">
              <w:rPr>
                <w:rFonts w:ascii="Times New Roman" w:eastAsia="Times New Roman" w:hAnsi="Times New Roman" w:cs="Times New Roman"/>
                <w:sz w:val="24"/>
                <w:szCs w:val="24"/>
                <w:lang w:val="en-GB" w:eastAsia="ru-RU"/>
              </w:rPr>
              <w:t>țin</w:t>
            </w:r>
            <w:proofErr w:type="spellEnd"/>
            <w:r w:rsidRPr="005C4AA5">
              <w:rPr>
                <w:rFonts w:ascii="Times New Roman" w:eastAsia="Times New Roman" w:hAnsi="Times New Roman" w:cs="Times New Roman"/>
                <w:sz w:val="24"/>
                <w:szCs w:val="24"/>
                <w:lang w:val="en-GB" w:eastAsia="ru-RU"/>
              </w:rPr>
              <w:t xml:space="preserve"> de </w:t>
            </w:r>
            <w:proofErr w:type="spellStart"/>
            <w:r w:rsidRPr="005C4AA5">
              <w:rPr>
                <w:rFonts w:ascii="Times New Roman" w:eastAsia="Times New Roman" w:hAnsi="Times New Roman" w:cs="Times New Roman"/>
                <w:sz w:val="24"/>
                <w:szCs w:val="24"/>
                <w:lang w:val="en-GB" w:eastAsia="ru-RU"/>
              </w:rPr>
              <w:t>înmormîntare</w:t>
            </w:r>
            <w:proofErr w:type="spellEnd"/>
          </w:p>
        </w:tc>
        <w:tc>
          <w:tcPr>
            <w:tcW w:w="851" w:type="dxa"/>
            <w:vAlign w:val="center"/>
          </w:tcPr>
          <w:p w:rsidR="005C4AA5" w:rsidRPr="005C4AA5" w:rsidRDefault="005C4AA5" w:rsidP="005C4AA5">
            <w:pPr>
              <w:suppressAutoHyphens/>
              <w:spacing w:after="0" w:line="240" w:lineRule="auto"/>
              <w:jc w:val="center"/>
              <w:rPr>
                <w:rFonts w:ascii="Times New Roman" w:eastAsia="Calibri" w:hAnsi="Times New Roman" w:cs="Times New Roman"/>
                <w:sz w:val="24"/>
                <w:szCs w:val="24"/>
                <w:lang w:val="en-GB" w:eastAsia="ar-SA"/>
              </w:rPr>
            </w:pPr>
            <w:r w:rsidRPr="005C4AA5">
              <w:rPr>
                <w:rFonts w:ascii="Times New Roman" w:eastAsia="Calibri" w:hAnsi="Times New Roman" w:cs="Times New Roman"/>
                <w:sz w:val="24"/>
                <w:szCs w:val="24"/>
                <w:lang w:val="en-GB" w:eastAsia="ar-SA"/>
              </w:rPr>
              <w:t>10,0</w:t>
            </w:r>
          </w:p>
        </w:tc>
      </w:tr>
      <w:tr w:rsidR="005C4AA5" w:rsidRPr="005C4AA5" w:rsidTr="00E74792">
        <w:tc>
          <w:tcPr>
            <w:tcW w:w="568" w:type="dxa"/>
          </w:tcPr>
          <w:p w:rsidR="005C4AA5" w:rsidRPr="005C4AA5" w:rsidRDefault="005C4AA5" w:rsidP="005C4AA5">
            <w:pPr>
              <w:suppressAutoHyphens/>
              <w:spacing w:after="0" w:line="240" w:lineRule="auto"/>
              <w:jc w:val="center"/>
              <w:rPr>
                <w:rFonts w:ascii="Times New Roman" w:eastAsia="Calibri" w:hAnsi="Times New Roman" w:cs="Times New Roman"/>
                <w:sz w:val="24"/>
                <w:szCs w:val="24"/>
                <w:lang w:eastAsia="ar-SA"/>
              </w:rPr>
            </w:pPr>
            <w:r w:rsidRPr="005C4AA5">
              <w:rPr>
                <w:rFonts w:ascii="Times New Roman" w:eastAsia="Calibri" w:hAnsi="Times New Roman" w:cs="Times New Roman"/>
                <w:sz w:val="24"/>
                <w:szCs w:val="24"/>
                <w:lang w:eastAsia="ar-SA"/>
              </w:rPr>
              <w:t>5</w:t>
            </w:r>
          </w:p>
        </w:tc>
        <w:tc>
          <w:tcPr>
            <w:tcW w:w="1984" w:type="dxa"/>
          </w:tcPr>
          <w:p w:rsidR="005C4AA5" w:rsidRPr="005C4AA5" w:rsidRDefault="005C4AA5" w:rsidP="005C4AA5">
            <w:pPr>
              <w:suppressAutoHyphens/>
              <w:spacing w:before="100" w:beforeAutospacing="1" w:after="119" w:line="240" w:lineRule="auto"/>
              <w:rPr>
                <w:rFonts w:ascii="Times New Roman" w:eastAsia="Times New Roman" w:hAnsi="Times New Roman" w:cs="Times New Roman"/>
                <w:sz w:val="24"/>
                <w:szCs w:val="24"/>
                <w:lang w:val="en-GB" w:eastAsia="ru-RU"/>
              </w:rPr>
            </w:pPr>
            <w:proofErr w:type="spellStart"/>
            <w:r w:rsidRPr="005C4AA5">
              <w:rPr>
                <w:rFonts w:ascii="Times New Roman" w:eastAsia="Times New Roman" w:hAnsi="Times New Roman" w:cs="Times New Roman"/>
                <w:sz w:val="24"/>
                <w:szCs w:val="24"/>
                <w:lang w:val="en-GB" w:eastAsia="ru-RU"/>
              </w:rPr>
              <w:t>Spoială</w:t>
            </w:r>
            <w:proofErr w:type="spellEnd"/>
            <w:r w:rsidRPr="005C4AA5">
              <w:rPr>
                <w:rFonts w:ascii="Times New Roman" w:eastAsia="Times New Roman" w:hAnsi="Times New Roman" w:cs="Times New Roman"/>
                <w:sz w:val="24"/>
                <w:szCs w:val="24"/>
                <w:lang w:val="en-GB" w:eastAsia="ru-RU"/>
              </w:rPr>
              <w:t xml:space="preserve"> Vera</w:t>
            </w:r>
          </w:p>
        </w:tc>
        <w:tc>
          <w:tcPr>
            <w:tcW w:w="1418" w:type="dxa"/>
          </w:tcPr>
          <w:p w:rsidR="005C4AA5" w:rsidRPr="005C4AA5" w:rsidRDefault="005C4AA5" w:rsidP="005C4AA5">
            <w:pPr>
              <w:suppressAutoHyphens/>
              <w:spacing w:before="100" w:beforeAutospacing="1" w:after="119" w:line="240" w:lineRule="auto"/>
              <w:rPr>
                <w:rFonts w:ascii="Times New Roman" w:eastAsia="Times New Roman" w:hAnsi="Times New Roman" w:cs="Times New Roman"/>
                <w:sz w:val="24"/>
                <w:szCs w:val="24"/>
                <w:lang w:val="en-GB" w:eastAsia="ru-RU"/>
              </w:rPr>
            </w:pPr>
            <w:r w:rsidRPr="005C4AA5">
              <w:rPr>
                <w:rFonts w:ascii="Times New Roman" w:eastAsia="Times New Roman" w:hAnsi="Times New Roman" w:cs="Times New Roman"/>
                <w:sz w:val="24"/>
                <w:szCs w:val="24"/>
                <w:lang w:val="en-GB" w:eastAsia="ru-RU"/>
              </w:rPr>
              <w:t>22.11.1965</w:t>
            </w:r>
          </w:p>
        </w:tc>
        <w:tc>
          <w:tcPr>
            <w:tcW w:w="5103" w:type="dxa"/>
          </w:tcPr>
          <w:p w:rsidR="005C4AA5" w:rsidRPr="005C4AA5" w:rsidRDefault="005C4AA5" w:rsidP="005C4AA5">
            <w:pPr>
              <w:suppressAutoHyphens/>
              <w:spacing w:before="100" w:beforeAutospacing="1" w:after="119" w:line="240" w:lineRule="auto"/>
              <w:rPr>
                <w:rFonts w:ascii="Times New Roman" w:eastAsia="Times New Roman" w:hAnsi="Times New Roman" w:cs="Times New Roman"/>
                <w:sz w:val="24"/>
                <w:szCs w:val="24"/>
                <w:lang w:val="en-GB" w:eastAsia="ru-RU"/>
              </w:rPr>
            </w:pPr>
            <w:proofErr w:type="spellStart"/>
            <w:r w:rsidRPr="005C4AA5">
              <w:rPr>
                <w:rFonts w:ascii="Times New Roman" w:eastAsia="Times New Roman" w:hAnsi="Times New Roman" w:cs="Times New Roman"/>
                <w:sz w:val="24"/>
                <w:szCs w:val="24"/>
                <w:lang w:val="en-GB" w:eastAsia="ru-RU"/>
              </w:rPr>
              <w:t>acoperirea</w:t>
            </w:r>
            <w:proofErr w:type="spellEnd"/>
            <w:r w:rsidRPr="005C4AA5">
              <w:rPr>
                <w:rFonts w:ascii="Times New Roman" w:eastAsia="Times New Roman" w:hAnsi="Times New Roman" w:cs="Times New Roman"/>
                <w:sz w:val="24"/>
                <w:szCs w:val="24"/>
                <w:lang w:val="en-GB" w:eastAsia="ru-RU"/>
              </w:rPr>
              <w:t xml:space="preserve"> </w:t>
            </w:r>
            <w:proofErr w:type="spellStart"/>
            <w:r w:rsidRPr="005C4AA5">
              <w:rPr>
                <w:rFonts w:ascii="Times New Roman" w:eastAsia="Times New Roman" w:hAnsi="Times New Roman" w:cs="Times New Roman"/>
                <w:sz w:val="24"/>
                <w:szCs w:val="24"/>
                <w:lang w:val="en-GB" w:eastAsia="ru-RU"/>
              </w:rPr>
              <w:t>cheltuielilor</w:t>
            </w:r>
            <w:proofErr w:type="spellEnd"/>
            <w:r w:rsidRPr="005C4AA5">
              <w:rPr>
                <w:rFonts w:ascii="Times New Roman" w:eastAsia="Times New Roman" w:hAnsi="Times New Roman" w:cs="Times New Roman"/>
                <w:sz w:val="24"/>
                <w:szCs w:val="24"/>
                <w:lang w:val="en-GB" w:eastAsia="ru-RU"/>
              </w:rPr>
              <w:t xml:space="preserve"> </w:t>
            </w:r>
            <w:proofErr w:type="spellStart"/>
            <w:r w:rsidRPr="005C4AA5">
              <w:rPr>
                <w:rFonts w:ascii="Times New Roman" w:eastAsia="Times New Roman" w:hAnsi="Times New Roman" w:cs="Times New Roman"/>
                <w:sz w:val="24"/>
                <w:szCs w:val="24"/>
                <w:lang w:val="en-GB" w:eastAsia="ru-RU"/>
              </w:rPr>
              <w:t>ce</w:t>
            </w:r>
            <w:proofErr w:type="spellEnd"/>
            <w:r w:rsidRPr="005C4AA5">
              <w:rPr>
                <w:rFonts w:ascii="Times New Roman" w:eastAsia="Times New Roman" w:hAnsi="Times New Roman" w:cs="Times New Roman"/>
                <w:sz w:val="24"/>
                <w:szCs w:val="24"/>
                <w:lang w:val="en-GB" w:eastAsia="ru-RU"/>
              </w:rPr>
              <w:t xml:space="preserve"> </w:t>
            </w:r>
            <w:proofErr w:type="spellStart"/>
            <w:r w:rsidRPr="005C4AA5">
              <w:rPr>
                <w:rFonts w:ascii="Times New Roman" w:eastAsia="Times New Roman" w:hAnsi="Times New Roman" w:cs="Times New Roman"/>
                <w:sz w:val="24"/>
                <w:szCs w:val="24"/>
                <w:lang w:val="en-GB" w:eastAsia="ru-RU"/>
              </w:rPr>
              <w:t>țin</w:t>
            </w:r>
            <w:proofErr w:type="spellEnd"/>
            <w:r w:rsidRPr="005C4AA5">
              <w:rPr>
                <w:rFonts w:ascii="Times New Roman" w:eastAsia="Times New Roman" w:hAnsi="Times New Roman" w:cs="Times New Roman"/>
                <w:sz w:val="24"/>
                <w:szCs w:val="24"/>
                <w:lang w:val="en-GB" w:eastAsia="ru-RU"/>
              </w:rPr>
              <w:t xml:space="preserve"> de </w:t>
            </w:r>
            <w:proofErr w:type="spellStart"/>
            <w:r w:rsidRPr="005C4AA5">
              <w:rPr>
                <w:rFonts w:ascii="Times New Roman" w:eastAsia="Times New Roman" w:hAnsi="Times New Roman" w:cs="Times New Roman"/>
                <w:sz w:val="24"/>
                <w:szCs w:val="24"/>
                <w:lang w:val="en-GB" w:eastAsia="ru-RU"/>
              </w:rPr>
              <w:t>înmormîntare</w:t>
            </w:r>
            <w:proofErr w:type="spellEnd"/>
          </w:p>
        </w:tc>
        <w:tc>
          <w:tcPr>
            <w:tcW w:w="851" w:type="dxa"/>
            <w:vAlign w:val="center"/>
          </w:tcPr>
          <w:p w:rsidR="005C4AA5" w:rsidRPr="005C4AA5" w:rsidRDefault="005C4AA5" w:rsidP="005C4AA5">
            <w:pPr>
              <w:suppressAutoHyphens/>
              <w:spacing w:after="0" w:line="240" w:lineRule="auto"/>
              <w:jc w:val="center"/>
              <w:rPr>
                <w:rFonts w:ascii="Times New Roman" w:eastAsia="Calibri" w:hAnsi="Times New Roman" w:cs="Times New Roman"/>
                <w:sz w:val="24"/>
                <w:szCs w:val="24"/>
                <w:lang w:val="en-GB" w:eastAsia="ar-SA"/>
              </w:rPr>
            </w:pPr>
            <w:r w:rsidRPr="005C4AA5">
              <w:rPr>
                <w:rFonts w:ascii="Times New Roman" w:eastAsia="Calibri" w:hAnsi="Times New Roman" w:cs="Times New Roman"/>
                <w:sz w:val="24"/>
                <w:szCs w:val="24"/>
                <w:lang w:val="en-GB" w:eastAsia="ar-SA"/>
              </w:rPr>
              <w:t>10,0</w:t>
            </w:r>
          </w:p>
        </w:tc>
      </w:tr>
      <w:tr w:rsidR="005C4AA5" w:rsidRPr="005C4AA5" w:rsidTr="00E74792">
        <w:tc>
          <w:tcPr>
            <w:tcW w:w="568" w:type="dxa"/>
          </w:tcPr>
          <w:p w:rsidR="005C4AA5" w:rsidRPr="005C4AA5" w:rsidRDefault="005C4AA5" w:rsidP="005C4AA5">
            <w:pPr>
              <w:suppressAutoHyphens/>
              <w:spacing w:after="0" w:line="240" w:lineRule="auto"/>
              <w:jc w:val="center"/>
              <w:rPr>
                <w:rFonts w:ascii="Times New Roman" w:eastAsia="Calibri" w:hAnsi="Times New Roman" w:cs="Times New Roman"/>
                <w:sz w:val="24"/>
                <w:szCs w:val="24"/>
                <w:lang w:eastAsia="ar-SA"/>
              </w:rPr>
            </w:pPr>
            <w:r w:rsidRPr="005C4AA5">
              <w:rPr>
                <w:rFonts w:ascii="Times New Roman" w:eastAsia="Calibri" w:hAnsi="Times New Roman" w:cs="Times New Roman"/>
                <w:sz w:val="24"/>
                <w:szCs w:val="24"/>
                <w:lang w:eastAsia="ar-SA"/>
              </w:rPr>
              <w:t>6</w:t>
            </w:r>
          </w:p>
        </w:tc>
        <w:tc>
          <w:tcPr>
            <w:tcW w:w="1984" w:type="dxa"/>
          </w:tcPr>
          <w:p w:rsidR="005C4AA5" w:rsidRPr="005C4AA5" w:rsidRDefault="005C4AA5" w:rsidP="005C4AA5">
            <w:pPr>
              <w:suppressAutoHyphens/>
              <w:spacing w:before="100" w:beforeAutospacing="1" w:after="119" w:line="240" w:lineRule="auto"/>
              <w:rPr>
                <w:rFonts w:ascii="Times New Roman" w:eastAsia="Times New Roman" w:hAnsi="Times New Roman" w:cs="Times New Roman"/>
                <w:sz w:val="24"/>
                <w:szCs w:val="24"/>
                <w:lang w:val="en-GB" w:eastAsia="ru-RU"/>
              </w:rPr>
            </w:pPr>
            <w:proofErr w:type="spellStart"/>
            <w:r w:rsidRPr="005C4AA5">
              <w:rPr>
                <w:rFonts w:ascii="Times New Roman" w:eastAsia="Times New Roman" w:hAnsi="Times New Roman" w:cs="Times New Roman"/>
                <w:sz w:val="24"/>
                <w:szCs w:val="24"/>
                <w:lang w:val="en-GB" w:eastAsia="ru-RU"/>
              </w:rPr>
              <w:t>Lesnic</w:t>
            </w:r>
            <w:proofErr w:type="spellEnd"/>
            <w:r w:rsidRPr="005C4AA5">
              <w:rPr>
                <w:rFonts w:ascii="Times New Roman" w:eastAsia="Times New Roman" w:hAnsi="Times New Roman" w:cs="Times New Roman"/>
                <w:sz w:val="24"/>
                <w:szCs w:val="24"/>
                <w:lang w:val="en-GB" w:eastAsia="ru-RU"/>
              </w:rPr>
              <w:t xml:space="preserve"> </w:t>
            </w:r>
            <w:proofErr w:type="spellStart"/>
            <w:r w:rsidRPr="005C4AA5">
              <w:rPr>
                <w:rFonts w:ascii="Times New Roman" w:eastAsia="Times New Roman" w:hAnsi="Times New Roman" w:cs="Times New Roman"/>
                <w:sz w:val="24"/>
                <w:szCs w:val="24"/>
                <w:lang w:val="en-GB" w:eastAsia="ru-RU"/>
              </w:rPr>
              <w:t>Vasilii</w:t>
            </w:r>
            <w:proofErr w:type="spellEnd"/>
          </w:p>
        </w:tc>
        <w:tc>
          <w:tcPr>
            <w:tcW w:w="1418" w:type="dxa"/>
          </w:tcPr>
          <w:p w:rsidR="005C4AA5" w:rsidRPr="005C4AA5" w:rsidRDefault="005C4AA5" w:rsidP="005C4AA5">
            <w:pPr>
              <w:suppressAutoHyphens/>
              <w:spacing w:before="100" w:beforeAutospacing="1" w:after="119" w:line="240" w:lineRule="auto"/>
              <w:rPr>
                <w:rFonts w:ascii="Times New Roman" w:eastAsia="Times New Roman" w:hAnsi="Times New Roman" w:cs="Times New Roman"/>
                <w:sz w:val="24"/>
                <w:szCs w:val="24"/>
                <w:lang w:val="en-GB" w:eastAsia="ru-RU"/>
              </w:rPr>
            </w:pPr>
            <w:r w:rsidRPr="005C4AA5">
              <w:rPr>
                <w:rFonts w:ascii="Times New Roman" w:eastAsia="Times New Roman" w:hAnsi="Times New Roman" w:cs="Times New Roman"/>
                <w:sz w:val="24"/>
                <w:szCs w:val="24"/>
                <w:lang w:val="en-GB" w:eastAsia="ru-RU"/>
              </w:rPr>
              <w:t>10.09.1958</w:t>
            </w:r>
          </w:p>
        </w:tc>
        <w:tc>
          <w:tcPr>
            <w:tcW w:w="5103" w:type="dxa"/>
          </w:tcPr>
          <w:p w:rsidR="005C4AA5" w:rsidRPr="005C4AA5" w:rsidRDefault="005C4AA5" w:rsidP="005C4AA5">
            <w:pPr>
              <w:suppressAutoHyphens/>
              <w:spacing w:before="100" w:beforeAutospacing="1" w:after="119" w:line="240" w:lineRule="auto"/>
              <w:rPr>
                <w:rFonts w:ascii="Times New Roman" w:eastAsia="Times New Roman" w:hAnsi="Times New Roman" w:cs="Times New Roman"/>
                <w:sz w:val="24"/>
                <w:szCs w:val="24"/>
                <w:lang w:val="en-GB" w:eastAsia="ru-RU"/>
              </w:rPr>
            </w:pPr>
            <w:proofErr w:type="spellStart"/>
            <w:r w:rsidRPr="005C4AA5">
              <w:rPr>
                <w:rFonts w:ascii="Times New Roman" w:eastAsia="Times New Roman" w:hAnsi="Times New Roman" w:cs="Times New Roman"/>
                <w:sz w:val="24"/>
                <w:szCs w:val="24"/>
                <w:lang w:val="en-GB" w:eastAsia="ru-RU"/>
              </w:rPr>
              <w:t>acoperirea</w:t>
            </w:r>
            <w:proofErr w:type="spellEnd"/>
            <w:r w:rsidRPr="005C4AA5">
              <w:rPr>
                <w:rFonts w:ascii="Times New Roman" w:eastAsia="Times New Roman" w:hAnsi="Times New Roman" w:cs="Times New Roman"/>
                <w:sz w:val="24"/>
                <w:szCs w:val="24"/>
                <w:lang w:val="en-GB" w:eastAsia="ru-RU"/>
              </w:rPr>
              <w:t xml:space="preserve"> </w:t>
            </w:r>
            <w:proofErr w:type="spellStart"/>
            <w:r w:rsidRPr="005C4AA5">
              <w:rPr>
                <w:rFonts w:ascii="Times New Roman" w:eastAsia="Times New Roman" w:hAnsi="Times New Roman" w:cs="Times New Roman"/>
                <w:sz w:val="24"/>
                <w:szCs w:val="24"/>
                <w:lang w:val="en-GB" w:eastAsia="ru-RU"/>
              </w:rPr>
              <w:t>cheltuielilor</w:t>
            </w:r>
            <w:proofErr w:type="spellEnd"/>
            <w:r w:rsidRPr="005C4AA5">
              <w:rPr>
                <w:rFonts w:ascii="Times New Roman" w:eastAsia="Times New Roman" w:hAnsi="Times New Roman" w:cs="Times New Roman"/>
                <w:sz w:val="24"/>
                <w:szCs w:val="24"/>
                <w:lang w:val="en-GB" w:eastAsia="ru-RU"/>
              </w:rPr>
              <w:t xml:space="preserve"> </w:t>
            </w:r>
            <w:proofErr w:type="spellStart"/>
            <w:r w:rsidRPr="005C4AA5">
              <w:rPr>
                <w:rFonts w:ascii="Times New Roman" w:eastAsia="Times New Roman" w:hAnsi="Times New Roman" w:cs="Times New Roman"/>
                <w:sz w:val="24"/>
                <w:szCs w:val="24"/>
                <w:lang w:val="en-GB" w:eastAsia="ru-RU"/>
              </w:rPr>
              <w:t>ce</w:t>
            </w:r>
            <w:proofErr w:type="spellEnd"/>
            <w:r w:rsidRPr="005C4AA5">
              <w:rPr>
                <w:rFonts w:ascii="Times New Roman" w:eastAsia="Times New Roman" w:hAnsi="Times New Roman" w:cs="Times New Roman"/>
                <w:sz w:val="24"/>
                <w:szCs w:val="24"/>
                <w:lang w:val="en-GB" w:eastAsia="ru-RU"/>
              </w:rPr>
              <w:t xml:space="preserve"> </w:t>
            </w:r>
            <w:proofErr w:type="spellStart"/>
            <w:r w:rsidRPr="005C4AA5">
              <w:rPr>
                <w:rFonts w:ascii="Times New Roman" w:eastAsia="Times New Roman" w:hAnsi="Times New Roman" w:cs="Times New Roman"/>
                <w:sz w:val="24"/>
                <w:szCs w:val="24"/>
                <w:lang w:val="en-GB" w:eastAsia="ru-RU"/>
              </w:rPr>
              <w:t>țin</w:t>
            </w:r>
            <w:proofErr w:type="spellEnd"/>
            <w:r w:rsidRPr="005C4AA5">
              <w:rPr>
                <w:rFonts w:ascii="Times New Roman" w:eastAsia="Times New Roman" w:hAnsi="Times New Roman" w:cs="Times New Roman"/>
                <w:sz w:val="24"/>
                <w:szCs w:val="24"/>
                <w:lang w:val="en-GB" w:eastAsia="ru-RU"/>
              </w:rPr>
              <w:t xml:space="preserve"> de </w:t>
            </w:r>
            <w:proofErr w:type="spellStart"/>
            <w:r w:rsidRPr="005C4AA5">
              <w:rPr>
                <w:rFonts w:ascii="Times New Roman" w:eastAsia="Times New Roman" w:hAnsi="Times New Roman" w:cs="Times New Roman"/>
                <w:sz w:val="24"/>
                <w:szCs w:val="24"/>
                <w:lang w:val="en-GB" w:eastAsia="ru-RU"/>
              </w:rPr>
              <w:t>înmormîntare</w:t>
            </w:r>
            <w:proofErr w:type="spellEnd"/>
          </w:p>
        </w:tc>
        <w:tc>
          <w:tcPr>
            <w:tcW w:w="851" w:type="dxa"/>
            <w:vAlign w:val="center"/>
          </w:tcPr>
          <w:p w:rsidR="005C4AA5" w:rsidRPr="005C4AA5" w:rsidRDefault="005C4AA5" w:rsidP="005C4AA5">
            <w:pPr>
              <w:suppressAutoHyphens/>
              <w:spacing w:after="0" w:line="240" w:lineRule="auto"/>
              <w:jc w:val="center"/>
              <w:rPr>
                <w:rFonts w:ascii="Times New Roman" w:eastAsia="Calibri" w:hAnsi="Times New Roman" w:cs="Times New Roman"/>
                <w:sz w:val="24"/>
                <w:szCs w:val="24"/>
                <w:lang w:val="en-GB" w:eastAsia="ar-SA"/>
              </w:rPr>
            </w:pPr>
            <w:r w:rsidRPr="005C4AA5">
              <w:rPr>
                <w:rFonts w:ascii="Times New Roman" w:eastAsia="Calibri" w:hAnsi="Times New Roman" w:cs="Times New Roman"/>
                <w:sz w:val="24"/>
                <w:szCs w:val="24"/>
                <w:lang w:val="en-GB" w:eastAsia="ar-SA"/>
              </w:rPr>
              <w:t>10,0</w:t>
            </w:r>
          </w:p>
        </w:tc>
      </w:tr>
      <w:tr w:rsidR="005C4AA5" w:rsidRPr="005C4AA5" w:rsidTr="00E74792">
        <w:tc>
          <w:tcPr>
            <w:tcW w:w="568" w:type="dxa"/>
          </w:tcPr>
          <w:p w:rsidR="005C4AA5" w:rsidRPr="005C4AA5" w:rsidRDefault="005C4AA5" w:rsidP="005C4AA5">
            <w:pPr>
              <w:suppressAutoHyphens/>
              <w:spacing w:after="0" w:line="240" w:lineRule="auto"/>
              <w:jc w:val="center"/>
              <w:rPr>
                <w:rFonts w:ascii="Times New Roman" w:eastAsia="Calibri" w:hAnsi="Times New Roman" w:cs="Times New Roman"/>
                <w:sz w:val="24"/>
                <w:szCs w:val="24"/>
                <w:lang w:eastAsia="ar-SA"/>
              </w:rPr>
            </w:pPr>
            <w:r w:rsidRPr="005C4AA5">
              <w:rPr>
                <w:rFonts w:ascii="Times New Roman" w:eastAsia="Calibri" w:hAnsi="Times New Roman" w:cs="Times New Roman"/>
                <w:sz w:val="24"/>
                <w:szCs w:val="24"/>
                <w:lang w:eastAsia="ar-SA"/>
              </w:rPr>
              <w:t>7</w:t>
            </w:r>
          </w:p>
        </w:tc>
        <w:tc>
          <w:tcPr>
            <w:tcW w:w="1984" w:type="dxa"/>
          </w:tcPr>
          <w:p w:rsidR="005C4AA5" w:rsidRPr="005C4AA5" w:rsidRDefault="005C4AA5" w:rsidP="005C4AA5">
            <w:pPr>
              <w:suppressAutoHyphens/>
              <w:spacing w:before="100" w:beforeAutospacing="1" w:after="119" w:line="240" w:lineRule="auto"/>
              <w:rPr>
                <w:rFonts w:ascii="Times New Roman" w:eastAsia="Times New Roman" w:hAnsi="Times New Roman" w:cs="Times New Roman"/>
                <w:sz w:val="24"/>
                <w:szCs w:val="24"/>
                <w:lang w:val="en-GB" w:eastAsia="ru-RU"/>
              </w:rPr>
            </w:pPr>
            <w:proofErr w:type="spellStart"/>
            <w:r w:rsidRPr="005C4AA5">
              <w:rPr>
                <w:rFonts w:ascii="Times New Roman" w:eastAsia="Times New Roman" w:hAnsi="Times New Roman" w:cs="Times New Roman"/>
                <w:sz w:val="24"/>
                <w:szCs w:val="24"/>
                <w:lang w:val="en-GB" w:eastAsia="ru-RU"/>
              </w:rPr>
              <w:t>Chetraru</w:t>
            </w:r>
            <w:proofErr w:type="spellEnd"/>
            <w:r w:rsidRPr="005C4AA5">
              <w:rPr>
                <w:rFonts w:ascii="Times New Roman" w:eastAsia="Times New Roman" w:hAnsi="Times New Roman" w:cs="Times New Roman"/>
                <w:sz w:val="24"/>
                <w:szCs w:val="24"/>
                <w:lang w:val="en-GB" w:eastAsia="ru-RU"/>
              </w:rPr>
              <w:t xml:space="preserve"> </w:t>
            </w:r>
            <w:proofErr w:type="spellStart"/>
            <w:r w:rsidRPr="005C4AA5">
              <w:rPr>
                <w:rFonts w:ascii="Times New Roman" w:eastAsia="Times New Roman" w:hAnsi="Times New Roman" w:cs="Times New Roman"/>
                <w:sz w:val="24"/>
                <w:szCs w:val="24"/>
                <w:lang w:val="en-GB" w:eastAsia="ru-RU"/>
              </w:rPr>
              <w:t>Serghei</w:t>
            </w:r>
            <w:proofErr w:type="spellEnd"/>
          </w:p>
        </w:tc>
        <w:tc>
          <w:tcPr>
            <w:tcW w:w="1418" w:type="dxa"/>
          </w:tcPr>
          <w:p w:rsidR="005C4AA5" w:rsidRPr="005C4AA5" w:rsidRDefault="005C4AA5" w:rsidP="005C4AA5">
            <w:pPr>
              <w:suppressAutoHyphens/>
              <w:spacing w:before="100" w:beforeAutospacing="1" w:after="119" w:line="240" w:lineRule="auto"/>
              <w:rPr>
                <w:rFonts w:ascii="Times New Roman" w:eastAsia="Times New Roman" w:hAnsi="Times New Roman" w:cs="Times New Roman"/>
                <w:sz w:val="24"/>
                <w:szCs w:val="24"/>
                <w:lang w:val="en-GB" w:eastAsia="ru-RU"/>
              </w:rPr>
            </w:pPr>
            <w:r w:rsidRPr="005C4AA5">
              <w:rPr>
                <w:rFonts w:ascii="Times New Roman" w:eastAsia="Times New Roman" w:hAnsi="Times New Roman" w:cs="Times New Roman"/>
                <w:sz w:val="24"/>
                <w:szCs w:val="24"/>
                <w:lang w:val="en-GB" w:eastAsia="ru-RU"/>
              </w:rPr>
              <w:t>15.05.1940</w:t>
            </w:r>
          </w:p>
        </w:tc>
        <w:tc>
          <w:tcPr>
            <w:tcW w:w="5103" w:type="dxa"/>
          </w:tcPr>
          <w:p w:rsidR="005C4AA5" w:rsidRPr="005C4AA5" w:rsidRDefault="005C4AA5" w:rsidP="005C4AA5">
            <w:pPr>
              <w:suppressAutoHyphens/>
              <w:spacing w:before="100" w:beforeAutospacing="1" w:after="119" w:line="240" w:lineRule="auto"/>
              <w:rPr>
                <w:rFonts w:ascii="Times New Roman" w:eastAsia="Times New Roman" w:hAnsi="Times New Roman" w:cs="Times New Roman"/>
                <w:sz w:val="24"/>
                <w:szCs w:val="24"/>
                <w:lang w:val="en-GB" w:eastAsia="ru-RU"/>
              </w:rPr>
            </w:pPr>
            <w:proofErr w:type="spellStart"/>
            <w:r w:rsidRPr="005C4AA5">
              <w:rPr>
                <w:rFonts w:ascii="Times New Roman" w:eastAsia="Times New Roman" w:hAnsi="Times New Roman" w:cs="Times New Roman"/>
                <w:sz w:val="24"/>
                <w:szCs w:val="24"/>
                <w:lang w:val="en-GB" w:eastAsia="ru-RU"/>
              </w:rPr>
              <w:t>acoperirea</w:t>
            </w:r>
            <w:proofErr w:type="spellEnd"/>
            <w:r w:rsidRPr="005C4AA5">
              <w:rPr>
                <w:rFonts w:ascii="Times New Roman" w:eastAsia="Times New Roman" w:hAnsi="Times New Roman" w:cs="Times New Roman"/>
                <w:sz w:val="24"/>
                <w:szCs w:val="24"/>
                <w:lang w:val="en-GB" w:eastAsia="ru-RU"/>
              </w:rPr>
              <w:t xml:space="preserve"> </w:t>
            </w:r>
            <w:proofErr w:type="spellStart"/>
            <w:r w:rsidRPr="005C4AA5">
              <w:rPr>
                <w:rFonts w:ascii="Times New Roman" w:eastAsia="Times New Roman" w:hAnsi="Times New Roman" w:cs="Times New Roman"/>
                <w:sz w:val="24"/>
                <w:szCs w:val="24"/>
                <w:lang w:val="en-GB" w:eastAsia="ru-RU"/>
              </w:rPr>
              <w:t>cheltuielilor</w:t>
            </w:r>
            <w:proofErr w:type="spellEnd"/>
            <w:r w:rsidRPr="005C4AA5">
              <w:rPr>
                <w:rFonts w:ascii="Times New Roman" w:eastAsia="Times New Roman" w:hAnsi="Times New Roman" w:cs="Times New Roman"/>
                <w:sz w:val="24"/>
                <w:szCs w:val="24"/>
                <w:lang w:val="en-GB" w:eastAsia="ru-RU"/>
              </w:rPr>
              <w:t xml:space="preserve"> </w:t>
            </w:r>
            <w:proofErr w:type="spellStart"/>
            <w:r w:rsidRPr="005C4AA5">
              <w:rPr>
                <w:rFonts w:ascii="Times New Roman" w:eastAsia="Times New Roman" w:hAnsi="Times New Roman" w:cs="Times New Roman"/>
                <w:sz w:val="24"/>
                <w:szCs w:val="24"/>
                <w:lang w:val="en-GB" w:eastAsia="ru-RU"/>
              </w:rPr>
              <w:t>ce</w:t>
            </w:r>
            <w:proofErr w:type="spellEnd"/>
            <w:r w:rsidRPr="005C4AA5">
              <w:rPr>
                <w:rFonts w:ascii="Times New Roman" w:eastAsia="Times New Roman" w:hAnsi="Times New Roman" w:cs="Times New Roman"/>
                <w:sz w:val="24"/>
                <w:szCs w:val="24"/>
                <w:lang w:val="en-GB" w:eastAsia="ru-RU"/>
              </w:rPr>
              <w:t xml:space="preserve"> </w:t>
            </w:r>
            <w:proofErr w:type="spellStart"/>
            <w:r w:rsidRPr="005C4AA5">
              <w:rPr>
                <w:rFonts w:ascii="Times New Roman" w:eastAsia="Times New Roman" w:hAnsi="Times New Roman" w:cs="Times New Roman"/>
                <w:sz w:val="24"/>
                <w:szCs w:val="24"/>
                <w:lang w:val="en-GB" w:eastAsia="ru-RU"/>
              </w:rPr>
              <w:t>țin</w:t>
            </w:r>
            <w:proofErr w:type="spellEnd"/>
            <w:r w:rsidRPr="005C4AA5">
              <w:rPr>
                <w:rFonts w:ascii="Times New Roman" w:eastAsia="Times New Roman" w:hAnsi="Times New Roman" w:cs="Times New Roman"/>
                <w:sz w:val="24"/>
                <w:szCs w:val="24"/>
                <w:lang w:val="en-GB" w:eastAsia="ru-RU"/>
              </w:rPr>
              <w:t xml:space="preserve"> de </w:t>
            </w:r>
            <w:proofErr w:type="spellStart"/>
            <w:r w:rsidRPr="005C4AA5">
              <w:rPr>
                <w:rFonts w:ascii="Times New Roman" w:eastAsia="Times New Roman" w:hAnsi="Times New Roman" w:cs="Times New Roman"/>
                <w:sz w:val="24"/>
                <w:szCs w:val="24"/>
                <w:lang w:val="en-GB" w:eastAsia="ru-RU"/>
              </w:rPr>
              <w:t>înmormîntare</w:t>
            </w:r>
            <w:proofErr w:type="spellEnd"/>
          </w:p>
        </w:tc>
        <w:tc>
          <w:tcPr>
            <w:tcW w:w="851" w:type="dxa"/>
            <w:vAlign w:val="center"/>
          </w:tcPr>
          <w:p w:rsidR="005C4AA5" w:rsidRPr="005C4AA5" w:rsidRDefault="005C4AA5" w:rsidP="005C4AA5">
            <w:pPr>
              <w:suppressAutoHyphens/>
              <w:spacing w:after="0" w:line="240" w:lineRule="auto"/>
              <w:jc w:val="center"/>
              <w:rPr>
                <w:rFonts w:ascii="Times New Roman" w:eastAsia="Calibri" w:hAnsi="Times New Roman" w:cs="Times New Roman"/>
                <w:sz w:val="24"/>
                <w:szCs w:val="24"/>
                <w:lang w:val="en-GB" w:eastAsia="ar-SA"/>
              </w:rPr>
            </w:pPr>
            <w:r w:rsidRPr="005C4AA5">
              <w:rPr>
                <w:rFonts w:ascii="Times New Roman" w:eastAsia="Calibri" w:hAnsi="Times New Roman" w:cs="Times New Roman"/>
                <w:sz w:val="24"/>
                <w:szCs w:val="24"/>
                <w:lang w:val="en-GB" w:eastAsia="ar-SA"/>
              </w:rPr>
              <w:t>10,0</w:t>
            </w:r>
          </w:p>
        </w:tc>
      </w:tr>
      <w:tr w:rsidR="005C4AA5" w:rsidRPr="005C4AA5" w:rsidTr="00E74792">
        <w:tc>
          <w:tcPr>
            <w:tcW w:w="568" w:type="dxa"/>
          </w:tcPr>
          <w:p w:rsidR="005C4AA5" w:rsidRPr="005C4AA5" w:rsidRDefault="005C4AA5" w:rsidP="005C4AA5">
            <w:pPr>
              <w:suppressAutoHyphens/>
              <w:spacing w:after="0" w:line="240" w:lineRule="auto"/>
              <w:jc w:val="center"/>
              <w:rPr>
                <w:rFonts w:ascii="Times New Roman" w:eastAsia="Calibri" w:hAnsi="Times New Roman" w:cs="Times New Roman"/>
                <w:sz w:val="24"/>
                <w:szCs w:val="24"/>
                <w:lang w:eastAsia="ar-SA"/>
              </w:rPr>
            </w:pPr>
            <w:r w:rsidRPr="005C4AA5">
              <w:rPr>
                <w:rFonts w:ascii="Times New Roman" w:eastAsia="Calibri" w:hAnsi="Times New Roman" w:cs="Times New Roman"/>
                <w:sz w:val="24"/>
                <w:szCs w:val="24"/>
                <w:lang w:eastAsia="ar-SA"/>
              </w:rPr>
              <w:t>8</w:t>
            </w:r>
          </w:p>
        </w:tc>
        <w:tc>
          <w:tcPr>
            <w:tcW w:w="1984" w:type="dxa"/>
          </w:tcPr>
          <w:p w:rsidR="005C4AA5" w:rsidRPr="005C4AA5" w:rsidRDefault="005C4AA5" w:rsidP="005C4AA5">
            <w:pPr>
              <w:suppressAutoHyphens/>
              <w:spacing w:before="100" w:beforeAutospacing="1" w:after="119" w:line="240" w:lineRule="auto"/>
              <w:rPr>
                <w:rFonts w:ascii="Times New Roman" w:eastAsia="Times New Roman" w:hAnsi="Times New Roman" w:cs="Times New Roman"/>
                <w:sz w:val="24"/>
                <w:szCs w:val="24"/>
                <w:lang w:val="en-GB" w:eastAsia="ru-RU"/>
              </w:rPr>
            </w:pPr>
            <w:proofErr w:type="spellStart"/>
            <w:r w:rsidRPr="005C4AA5">
              <w:rPr>
                <w:rFonts w:ascii="Times New Roman" w:eastAsia="Times New Roman" w:hAnsi="Times New Roman" w:cs="Times New Roman"/>
                <w:sz w:val="24"/>
                <w:szCs w:val="24"/>
                <w:lang w:val="en-GB" w:eastAsia="ru-RU"/>
              </w:rPr>
              <w:t>Vacari</w:t>
            </w:r>
            <w:proofErr w:type="spellEnd"/>
            <w:r w:rsidRPr="005C4AA5">
              <w:rPr>
                <w:rFonts w:ascii="Times New Roman" w:eastAsia="Times New Roman" w:hAnsi="Times New Roman" w:cs="Times New Roman"/>
                <w:sz w:val="24"/>
                <w:szCs w:val="24"/>
                <w:lang w:val="en-GB" w:eastAsia="ru-RU"/>
              </w:rPr>
              <w:t xml:space="preserve"> Vera</w:t>
            </w:r>
          </w:p>
        </w:tc>
        <w:tc>
          <w:tcPr>
            <w:tcW w:w="1418" w:type="dxa"/>
          </w:tcPr>
          <w:p w:rsidR="005C4AA5" w:rsidRPr="005C4AA5" w:rsidRDefault="005C4AA5" w:rsidP="005C4AA5">
            <w:pPr>
              <w:suppressAutoHyphens/>
              <w:spacing w:before="100" w:beforeAutospacing="1" w:after="119" w:line="240" w:lineRule="auto"/>
              <w:rPr>
                <w:rFonts w:ascii="Times New Roman" w:eastAsia="Times New Roman" w:hAnsi="Times New Roman" w:cs="Times New Roman"/>
                <w:sz w:val="24"/>
                <w:szCs w:val="24"/>
                <w:lang w:val="en-GB" w:eastAsia="ru-RU"/>
              </w:rPr>
            </w:pPr>
            <w:r w:rsidRPr="005C4AA5">
              <w:rPr>
                <w:rFonts w:ascii="Times New Roman" w:eastAsia="Times New Roman" w:hAnsi="Times New Roman" w:cs="Times New Roman"/>
                <w:sz w:val="24"/>
                <w:szCs w:val="24"/>
                <w:lang w:val="en-GB" w:eastAsia="ru-RU"/>
              </w:rPr>
              <w:t>28.08.1966</w:t>
            </w:r>
          </w:p>
        </w:tc>
        <w:tc>
          <w:tcPr>
            <w:tcW w:w="5103" w:type="dxa"/>
          </w:tcPr>
          <w:p w:rsidR="005C4AA5" w:rsidRPr="005C4AA5" w:rsidRDefault="005C4AA5" w:rsidP="005C4AA5">
            <w:pPr>
              <w:suppressAutoHyphens/>
              <w:spacing w:before="100" w:beforeAutospacing="1" w:after="119" w:line="240" w:lineRule="auto"/>
              <w:rPr>
                <w:rFonts w:ascii="Times New Roman" w:eastAsia="Times New Roman" w:hAnsi="Times New Roman" w:cs="Times New Roman"/>
                <w:sz w:val="24"/>
                <w:szCs w:val="24"/>
                <w:lang w:val="en-GB" w:eastAsia="ru-RU"/>
              </w:rPr>
            </w:pPr>
            <w:proofErr w:type="spellStart"/>
            <w:r w:rsidRPr="005C4AA5">
              <w:rPr>
                <w:rFonts w:ascii="Times New Roman" w:eastAsia="Times New Roman" w:hAnsi="Times New Roman" w:cs="Times New Roman"/>
                <w:sz w:val="24"/>
                <w:szCs w:val="24"/>
                <w:lang w:val="en-GB" w:eastAsia="ru-RU"/>
              </w:rPr>
              <w:t>acoperirea</w:t>
            </w:r>
            <w:proofErr w:type="spellEnd"/>
            <w:r w:rsidRPr="005C4AA5">
              <w:rPr>
                <w:rFonts w:ascii="Times New Roman" w:eastAsia="Times New Roman" w:hAnsi="Times New Roman" w:cs="Times New Roman"/>
                <w:sz w:val="24"/>
                <w:szCs w:val="24"/>
                <w:lang w:val="en-GB" w:eastAsia="ru-RU"/>
              </w:rPr>
              <w:t xml:space="preserve"> </w:t>
            </w:r>
            <w:proofErr w:type="spellStart"/>
            <w:r w:rsidRPr="005C4AA5">
              <w:rPr>
                <w:rFonts w:ascii="Times New Roman" w:eastAsia="Times New Roman" w:hAnsi="Times New Roman" w:cs="Times New Roman"/>
                <w:sz w:val="24"/>
                <w:szCs w:val="24"/>
                <w:lang w:val="en-GB" w:eastAsia="ru-RU"/>
              </w:rPr>
              <w:t>cheltuielilor</w:t>
            </w:r>
            <w:proofErr w:type="spellEnd"/>
            <w:r w:rsidRPr="005C4AA5">
              <w:rPr>
                <w:rFonts w:ascii="Times New Roman" w:eastAsia="Times New Roman" w:hAnsi="Times New Roman" w:cs="Times New Roman"/>
                <w:sz w:val="24"/>
                <w:szCs w:val="24"/>
                <w:lang w:val="en-GB" w:eastAsia="ru-RU"/>
              </w:rPr>
              <w:t xml:space="preserve"> </w:t>
            </w:r>
            <w:proofErr w:type="spellStart"/>
            <w:r w:rsidRPr="005C4AA5">
              <w:rPr>
                <w:rFonts w:ascii="Times New Roman" w:eastAsia="Times New Roman" w:hAnsi="Times New Roman" w:cs="Times New Roman"/>
                <w:sz w:val="24"/>
                <w:szCs w:val="24"/>
                <w:lang w:val="en-GB" w:eastAsia="ru-RU"/>
              </w:rPr>
              <w:t>ce</w:t>
            </w:r>
            <w:proofErr w:type="spellEnd"/>
            <w:r w:rsidRPr="005C4AA5">
              <w:rPr>
                <w:rFonts w:ascii="Times New Roman" w:eastAsia="Times New Roman" w:hAnsi="Times New Roman" w:cs="Times New Roman"/>
                <w:sz w:val="24"/>
                <w:szCs w:val="24"/>
                <w:lang w:val="en-GB" w:eastAsia="ru-RU"/>
              </w:rPr>
              <w:t xml:space="preserve"> </w:t>
            </w:r>
            <w:proofErr w:type="spellStart"/>
            <w:r w:rsidRPr="005C4AA5">
              <w:rPr>
                <w:rFonts w:ascii="Times New Roman" w:eastAsia="Times New Roman" w:hAnsi="Times New Roman" w:cs="Times New Roman"/>
                <w:sz w:val="24"/>
                <w:szCs w:val="24"/>
                <w:lang w:val="en-GB" w:eastAsia="ru-RU"/>
              </w:rPr>
              <w:t>țin</w:t>
            </w:r>
            <w:proofErr w:type="spellEnd"/>
            <w:r w:rsidRPr="005C4AA5">
              <w:rPr>
                <w:rFonts w:ascii="Times New Roman" w:eastAsia="Times New Roman" w:hAnsi="Times New Roman" w:cs="Times New Roman"/>
                <w:sz w:val="24"/>
                <w:szCs w:val="24"/>
                <w:lang w:val="en-GB" w:eastAsia="ru-RU"/>
              </w:rPr>
              <w:t xml:space="preserve"> de </w:t>
            </w:r>
            <w:proofErr w:type="spellStart"/>
            <w:r w:rsidRPr="005C4AA5">
              <w:rPr>
                <w:rFonts w:ascii="Times New Roman" w:eastAsia="Times New Roman" w:hAnsi="Times New Roman" w:cs="Times New Roman"/>
                <w:sz w:val="24"/>
                <w:szCs w:val="24"/>
                <w:lang w:val="en-GB" w:eastAsia="ru-RU"/>
              </w:rPr>
              <w:t>înmormîntare</w:t>
            </w:r>
            <w:proofErr w:type="spellEnd"/>
          </w:p>
        </w:tc>
        <w:tc>
          <w:tcPr>
            <w:tcW w:w="851" w:type="dxa"/>
            <w:vAlign w:val="center"/>
          </w:tcPr>
          <w:p w:rsidR="005C4AA5" w:rsidRPr="005C4AA5" w:rsidRDefault="005C4AA5" w:rsidP="005C4AA5">
            <w:pPr>
              <w:suppressAutoHyphens/>
              <w:spacing w:after="0" w:line="240" w:lineRule="auto"/>
              <w:jc w:val="center"/>
              <w:rPr>
                <w:rFonts w:ascii="Times New Roman" w:eastAsia="Calibri" w:hAnsi="Times New Roman" w:cs="Times New Roman"/>
                <w:sz w:val="24"/>
                <w:szCs w:val="24"/>
                <w:lang w:val="en-GB" w:eastAsia="ar-SA"/>
              </w:rPr>
            </w:pPr>
            <w:r w:rsidRPr="005C4AA5">
              <w:rPr>
                <w:rFonts w:ascii="Times New Roman" w:eastAsia="Calibri" w:hAnsi="Times New Roman" w:cs="Times New Roman"/>
                <w:sz w:val="24"/>
                <w:szCs w:val="24"/>
                <w:lang w:val="en-GB" w:eastAsia="ar-SA"/>
              </w:rPr>
              <w:t>10,0</w:t>
            </w:r>
          </w:p>
        </w:tc>
      </w:tr>
      <w:tr w:rsidR="005C4AA5" w:rsidRPr="005C4AA5" w:rsidTr="00E74792">
        <w:trPr>
          <w:trHeight w:val="243"/>
        </w:trPr>
        <w:tc>
          <w:tcPr>
            <w:tcW w:w="568" w:type="dxa"/>
          </w:tcPr>
          <w:p w:rsidR="005C4AA5" w:rsidRPr="005C4AA5" w:rsidRDefault="005C4AA5" w:rsidP="005C4AA5">
            <w:pPr>
              <w:suppressAutoHyphens/>
              <w:spacing w:after="0" w:line="240" w:lineRule="auto"/>
              <w:jc w:val="center"/>
              <w:rPr>
                <w:rFonts w:ascii="Times New Roman" w:eastAsia="Calibri" w:hAnsi="Times New Roman" w:cs="Times New Roman"/>
                <w:sz w:val="24"/>
                <w:szCs w:val="24"/>
                <w:lang w:eastAsia="ar-SA"/>
              </w:rPr>
            </w:pPr>
          </w:p>
        </w:tc>
        <w:tc>
          <w:tcPr>
            <w:tcW w:w="3402" w:type="dxa"/>
            <w:gridSpan w:val="2"/>
          </w:tcPr>
          <w:p w:rsidR="005C4AA5" w:rsidRPr="005C4AA5" w:rsidRDefault="005C4AA5" w:rsidP="005C4AA5">
            <w:pPr>
              <w:suppressAutoHyphens/>
              <w:spacing w:before="100" w:beforeAutospacing="1" w:after="119" w:line="240" w:lineRule="auto"/>
              <w:jc w:val="center"/>
              <w:rPr>
                <w:rFonts w:ascii="Times New Roman" w:eastAsia="Times New Roman" w:hAnsi="Times New Roman" w:cs="Times New Roman"/>
                <w:b/>
                <w:sz w:val="24"/>
                <w:szCs w:val="24"/>
                <w:lang w:val="en-GB" w:eastAsia="ru-RU"/>
              </w:rPr>
            </w:pPr>
            <w:r w:rsidRPr="005C4AA5">
              <w:rPr>
                <w:rFonts w:ascii="Times New Roman" w:eastAsia="Times New Roman" w:hAnsi="Times New Roman" w:cs="Times New Roman"/>
                <w:b/>
                <w:sz w:val="24"/>
                <w:szCs w:val="24"/>
                <w:lang w:val="en-GB" w:eastAsia="ru-RU"/>
              </w:rPr>
              <w:t>TOTAL</w:t>
            </w:r>
          </w:p>
        </w:tc>
        <w:tc>
          <w:tcPr>
            <w:tcW w:w="5103" w:type="dxa"/>
          </w:tcPr>
          <w:p w:rsidR="005C4AA5" w:rsidRPr="005C4AA5" w:rsidRDefault="005C4AA5" w:rsidP="005C4AA5">
            <w:pPr>
              <w:suppressAutoHyphens/>
              <w:spacing w:before="100" w:beforeAutospacing="1" w:after="119" w:line="240" w:lineRule="auto"/>
              <w:rPr>
                <w:rFonts w:ascii="Times New Roman" w:eastAsia="Calibri" w:hAnsi="Times New Roman" w:cs="Times New Roman"/>
                <w:sz w:val="24"/>
                <w:szCs w:val="24"/>
                <w:lang w:eastAsia="ar-SA"/>
              </w:rPr>
            </w:pPr>
          </w:p>
        </w:tc>
        <w:tc>
          <w:tcPr>
            <w:tcW w:w="851" w:type="dxa"/>
            <w:vAlign w:val="center"/>
          </w:tcPr>
          <w:p w:rsidR="005C4AA5" w:rsidRPr="005C4AA5" w:rsidRDefault="005C4AA5" w:rsidP="005C4AA5">
            <w:pPr>
              <w:suppressAutoHyphens/>
              <w:spacing w:before="100" w:beforeAutospacing="1" w:after="119" w:line="240" w:lineRule="auto"/>
              <w:jc w:val="center"/>
              <w:rPr>
                <w:rFonts w:ascii="Times New Roman" w:eastAsia="Times New Roman" w:hAnsi="Times New Roman" w:cs="Times New Roman"/>
                <w:sz w:val="24"/>
                <w:szCs w:val="24"/>
                <w:lang w:eastAsia="ru-RU"/>
              </w:rPr>
            </w:pPr>
            <w:r w:rsidRPr="005C4AA5">
              <w:rPr>
                <w:rFonts w:ascii="Times New Roman" w:eastAsia="Times New Roman" w:hAnsi="Times New Roman" w:cs="Times New Roman"/>
                <w:sz w:val="24"/>
                <w:szCs w:val="24"/>
                <w:lang w:eastAsia="ru-RU"/>
              </w:rPr>
              <w:t>80,0</w:t>
            </w:r>
          </w:p>
        </w:tc>
      </w:tr>
    </w:tbl>
    <w:p w:rsidR="005C4AA5" w:rsidRDefault="005C4AA5" w:rsidP="005C4AA5">
      <w:pPr>
        <w:spacing w:after="0" w:line="274" w:lineRule="exact"/>
        <w:rPr>
          <w:rFonts w:ascii="Times New Roman" w:hAnsi="Times New Roman" w:cs="Times New Roman"/>
          <w:sz w:val="24"/>
          <w:szCs w:val="24"/>
        </w:rPr>
      </w:pPr>
    </w:p>
    <w:p w:rsidR="005C4AA5" w:rsidRPr="005C4AA5" w:rsidRDefault="005C4AA5" w:rsidP="005C4AA5">
      <w:pPr>
        <w:spacing w:after="0" w:line="274" w:lineRule="exact"/>
        <w:rPr>
          <w:rFonts w:ascii="Times New Roman" w:hAnsi="Times New Roman" w:cs="Times New Roman"/>
          <w:sz w:val="24"/>
          <w:szCs w:val="24"/>
        </w:rPr>
      </w:pPr>
    </w:p>
    <w:p w:rsidR="005C4AA5" w:rsidRPr="005C4AA5" w:rsidRDefault="005C4AA5" w:rsidP="005C4AA5">
      <w:pPr>
        <w:spacing w:after="0" w:line="274" w:lineRule="exact"/>
        <w:rPr>
          <w:rFonts w:ascii="Times New Roman" w:hAnsi="Times New Roman" w:cs="Times New Roman"/>
          <w:sz w:val="24"/>
          <w:szCs w:val="24"/>
        </w:rPr>
      </w:pPr>
      <w:r w:rsidRPr="005C4AA5">
        <w:rPr>
          <w:rFonts w:ascii="Times New Roman" w:hAnsi="Times New Roman" w:cs="Times New Roman"/>
          <w:sz w:val="24"/>
          <w:szCs w:val="24"/>
        </w:rPr>
        <w:t>2.</w:t>
      </w:r>
      <w:r w:rsidRPr="005C4AA5">
        <w:rPr>
          <w:rFonts w:ascii="Times New Roman" w:hAnsi="Times New Roman" w:cs="Times New Roman"/>
          <w:sz w:val="24"/>
          <w:szCs w:val="24"/>
        </w:rPr>
        <w:tab/>
        <w:t>Se alocă 1457,2 mii lei, Aparatului președintelui, ramura ,,Ocrotirea Sanatatii” pentru acoperirea cheltuielilor ce țin de prevenirea răspândirii infecției de COVID – 19  pe teritoriul raionului Soroca  după cum urmează:</w:t>
      </w:r>
    </w:p>
    <w:p w:rsidR="005C4AA5" w:rsidRPr="005C4AA5" w:rsidRDefault="005C4AA5" w:rsidP="005C4AA5">
      <w:pPr>
        <w:spacing w:after="0" w:line="274" w:lineRule="exact"/>
        <w:rPr>
          <w:rFonts w:ascii="Times New Roman" w:hAnsi="Times New Roman" w:cs="Times New Roman"/>
          <w:sz w:val="24"/>
          <w:szCs w:val="24"/>
        </w:rPr>
      </w:pPr>
      <w:r w:rsidRPr="005C4AA5">
        <w:rPr>
          <w:rFonts w:ascii="Times New Roman" w:hAnsi="Times New Roman" w:cs="Times New Roman"/>
          <w:sz w:val="24"/>
          <w:szCs w:val="24"/>
        </w:rPr>
        <w:lastRenderedPageBreak/>
        <w:t>-</w:t>
      </w:r>
      <w:r w:rsidRPr="005C4AA5">
        <w:rPr>
          <w:rFonts w:ascii="Times New Roman" w:hAnsi="Times New Roman" w:cs="Times New Roman"/>
          <w:sz w:val="24"/>
          <w:szCs w:val="24"/>
        </w:rPr>
        <w:tab/>
        <w:t>359,3 lei pentru  achiziționarea aparatului de respirație HAMILTON CI pentru IMSP SR Soroca</w:t>
      </w:r>
    </w:p>
    <w:p w:rsidR="005C4AA5" w:rsidRPr="005C4AA5" w:rsidRDefault="005C4AA5" w:rsidP="005C4AA5">
      <w:pPr>
        <w:spacing w:after="0" w:line="274" w:lineRule="exact"/>
        <w:rPr>
          <w:rFonts w:ascii="Times New Roman" w:hAnsi="Times New Roman" w:cs="Times New Roman"/>
          <w:sz w:val="24"/>
          <w:szCs w:val="24"/>
        </w:rPr>
      </w:pPr>
      <w:r w:rsidRPr="005C4AA5">
        <w:rPr>
          <w:rFonts w:ascii="Times New Roman" w:hAnsi="Times New Roman" w:cs="Times New Roman"/>
          <w:sz w:val="24"/>
          <w:szCs w:val="24"/>
        </w:rPr>
        <w:t>-</w:t>
      </w:r>
      <w:r w:rsidRPr="005C4AA5">
        <w:rPr>
          <w:rFonts w:ascii="Times New Roman" w:hAnsi="Times New Roman" w:cs="Times New Roman"/>
          <w:sz w:val="24"/>
          <w:szCs w:val="24"/>
        </w:rPr>
        <w:tab/>
        <w:t>72,0 mii lei pentru procurarea măștilor de unică folosință, în cantitate de 10000 buc. pentru IMSP SR Soroca.</w:t>
      </w:r>
    </w:p>
    <w:p w:rsidR="005C4AA5" w:rsidRPr="005C4AA5" w:rsidRDefault="005C4AA5" w:rsidP="005C4AA5">
      <w:pPr>
        <w:spacing w:after="0" w:line="274" w:lineRule="exact"/>
        <w:rPr>
          <w:rFonts w:ascii="Times New Roman" w:hAnsi="Times New Roman" w:cs="Times New Roman"/>
          <w:sz w:val="24"/>
          <w:szCs w:val="24"/>
        </w:rPr>
      </w:pPr>
    </w:p>
    <w:p w:rsidR="005C4AA5" w:rsidRPr="005C4AA5" w:rsidRDefault="005C4AA5" w:rsidP="005C4AA5">
      <w:pPr>
        <w:spacing w:after="0" w:line="274" w:lineRule="exact"/>
        <w:rPr>
          <w:rFonts w:ascii="Times New Roman" w:hAnsi="Times New Roman" w:cs="Times New Roman"/>
          <w:sz w:val="24"/>
          <w:szCs w:val="24"/>
        </w:rPr>
      </w:pPr>
      <w:r w:rsidRPr="005C4AA5">
        <w:rPr>
          <w:rFonts w:ascii="Times New Roman" w:hAnsi="Times New Roman" w:cs="Times New Roman"/>
          <w:sz w:val="24"/>
          <w:szCs w:val="24"/>
        </w:rPr>
        <w:t>-</w:t>
      </w:r>
      <w:r w:rsidRPr="005C4AA5">
        <w:rPr>
          <w:rFonts w:ascii="Times New Roman" w:hAnsi="Times New Roman" w:cs="Times New Roman"/>
          <w:sz w:val="24"/>
          <w:szCs w:val="24"/>
        </w:rPr>
        <w:tab/>
        <w:t>180,0 mii lei pentru procurarea tunelelor de dezinfectare, în cantitate de 3 (trei) bucăți pentru     IMSP SR Soroca.</w:t>
      </w:r>
    </w:p>
    <w:p w:rsidR="005C4AA5" w:rsidRPr="005C4AA5" w:rsidRDefault="005C4AA5" w:rsidP="005C4AA5">
      <w:pPr>
        <w:spacing w:after="0" w:line="274" w:lineRule="exact"/>
        <w:rPr>
          <w:rFonts w:ascii="Times New Roman" w:hAnsi="Times New Roman" w:cs="Times New Roman"/>
          <w:sz w:val="24"/>
          <w:szCs w:val="24"/>
        </w:rPr>
      </w:pPr>
      <w:r w:rsidRPr="005C4AA5">
        <w:rPr>
          <w:rFonts w:ascii="Times New Roman" w:hAnsi="Times New Roman" w:cs="Times New Roman"/>
          <w:sz w:val="24"/>
          <w:szCs w:val="24"/>
        </w:rPr>
        <w:t>-</w:t>
      </w:r>
      <w:r w:rsidRPr="005C4AA5">
        <w:rPr>
          <w:rFonts w:ascii="Times New Roman" w:hAnsi="Times New Roman" w:cs="Times New Roman"/>
          <w:sz w:val="24"/>
          <w:szCs w:val="24"/>
        </w:rPr>
        <w:tab/>
        <w:t xml:space="preserve">10,0  mii  lei pentru  procurarea echipamentului medical IMSP CS Soroca, </w:t>
      </w:r>
    </w:p>
    <w:p w:rsidR="005C4AA5" w:rsidRPr="005C4AA5" w:rsidRDefault="005C4AA5" w:rsidP="005C4AA5">
      <w:pPr>
        <w:spacing w:after="0" w:line="274" w:lineRule="exact"/>
        <w:rPr>
          <w:rFonts w:ascii="Times New Roman" w:hAnsi="Times New Roman" w:cs="Times New Roman"/>
          <w:sz w:val="24"/>
          <w:szCs w:val="24"/>
        </w:rPr>
      </w:pPr>
      <w:r w:rsidRPr="005C4AA5">
        <w:rPr>
          <w:rFonts w:ascii="Times New Roman" w:hAnsi="Times New Roman" w:cs="Times New Roman"/>
          <w:sz w:val="24"/>
          <w:szCs w:val="24"/>
        </w:rPr>
        <w:t>-</w:t>
      </w:r>
      <w:r w:rsidRPr="005C4AA5">
        <w:rPr>
          <w:rFonts w:ascii="Times New Roman" w:hAnsi="Times New Roman" w:cs="Times New Roman"/>
          <w:sz w:val="24"/>
          <w:szCs w:val="24"/>
        </w:rPr>
        <w:tab/>
        <w:t xml:space="preserve">10,0 mii lei pentru procurarea echipamentului medical  IMSP CS Soroca Nouă </w:t>
      </w:r>
    </w:p>
    <w:p w:rsidR="005C4AA5" w:rsidRPr="005C4AA5" w:rsidRDefault="005C4AA5" w:rsidP="005C4AA5">
      <w:pPr>
        <w:spacing w:after="0" w:line="274" w:lineRule="exact"/>
        <w:rPr>
          <w:rFonts w:ascii="Times New Roman" w:hAnsi="Times New Roman" w:cs="Times New Roman"/>
          <w:sz w:val="24"/>
          <w:szCs w:val="24"/>
        </w:rPr>
      </w:pPr>
      <w:r w:rsidRPr="005C4AA5">
        <w:rPr>
          <w:rFonts w:ascii="Times New Roman" w:hAnsi="Times New Roman" w:cs="Times New Roman"/>
          <w:sz w:val="24"/>
          <w:szCs w:val="24"/>
        </w:rPr>
        <w:t>-</w:t>
      </w:r>
      <w:r w:rsidRPr="005C4AA5">
        <w:rPr>
          <w:rFonts w:ascii="Times New Roman" w:hAnsi="Times New Roman" w:cs="Times New Roman"/>
          <w:sz w:val="24"/>
          <w:szCs w:val="24"/>
        </w:rPr>
        <w:tab/>
        <w:t>55,0 mii lei pentru procurarea echipamentului necesar IMSP Centrelor de Sănătate din raionul Soroca (11 centre a câte 5,0 mii lei)</w:t>
      </w:r>
    </w:p>
    <w:p w:rsidR="005C4AA5" w:rsidRPr="005C4AA5" w:rsidRDefault="005C4AA5" w:rsidP="005C4AA5">
      <w:pPr>
        <w:spacing w:after="0" w:line="274" w:lineRule="exact"/>
        <w:rPr>
          <w:rFonts w:ascii="Times New Roman" w:hAnsi="Times New Roman" w:cs="Times New Roman"/>
          <w:sz w:val="24"/>
          <w:szCs w:val="24"/>
        </w:rPr>
      </w:pPr>
      <w:r w:rsidRPr="005C4AA5">
        <w:rPr>
          <w:rFonts w:ascii="Times New Roman" w:hAnsi="Times New Roman" w:cs="Times New Roman"/>
          <w:sz w:val="24"/>
          <w:szCs w:val="24"/>
        </w:rPr>
        <w:t>-</w:t>
      </w:r>
      <w:r w:rsidRPr="005C4AA5">
        <w:rPr>
          <w:rFonts w:ascii="Times New Roman" w:hAnsi="Times New Roman" w:cs="Times New Roman"/>
          <w:sz w:val="24"/>
          <w:szCs w:val="24"/>
        </w:rPr>
        <w:tab/>
        <w:t>42,2 mii lei IM Centru Stomatologic raional Soroca pentru achiziționarea măștilor,mănușilor și halate sterile de unică folosință</w:t>
      </w:r>
    </w:p>
    <w:p w:rsidR="005C4AA5" w:rsidRPr="005C4AA5" w:rsidRDefault="005C4AA5" w:rsidP="005C4AA5">
      <w:pPr>
        <w:spacing w:after="0" w:line="274" w:lineRule="exact"/>
        <w:rPr>
          <w:rFonts w:ascii="Times New Roman" w:hAnsi="Times New Roman" w:cs="Times New Roman"/>
          <w:sz w:val="24"/>
          <w:szCs w:val="24"/>
        </w:rPr>
      </w:pPr>
      <w:r w:rsidRPr="005C4AA5">
        <w:rPr>
          <w:rFonts w:ascii="Times New Roman" w:hAnsi="Times New Roman" w:cs="Times New Roman"/>
          <w:sz w:val="24"/>
          <w:szCs w:val="24"/>
        </w:rPr>
        <w:t>-</w:t>
      </w:r>
      <w:r w:rsidRPr="005C4AA5">
        <w:rPr>
          <w:rFonts w:ascii="Times New Roman" w:hAnsi="Times New Roman" w:cs="Times New Roman"/>
          <w:sz w:val="24"/>
          <w:szCs w:val="24"/>
        </w:rPr>
        <w:tab/>
        <w:t>32,1 mii lei  pentru achiziționarea dezinfectanților și mănușilor CR Soroca;</w:t>
      </w:r>
    </w:p>
    <w:p w:rsidR="005C4AA5" w:rsidRPr="005C4AA5" w:rsidRDefault="005C4AA5" w:rsidP="005C4AA5">
      <w:pPr>
        <w:spacing w:after="0" w:line="274" w:lineRule="exact"/>
        <w:rPr>
          <w:rFonts w:ascii="Times New Roman" w:hAnsi="Times New Roman" w:cs="Times New Roman"/>
          <w:sz w:val="24"/>
          <w:szCs w:val="24"/>
        </w:rPr>
      </w:pPr>
      <w:r w:rsidRPr="005C4AA5">
        <w:rPr>
          <w:rFonts w:ascii="Times New Roman" w:hAnsi="Times New Roman" w:cs="Times New Roman"/>
          <w:sz w:val="24"/>
          <w:szCs w:val="24"/>
        </w:rPr>
        <w:t>-</w:t>
      </w:r>
      <w:r w:rsidRPr="005C4AA5">
        <w:rPr>
          <w:rFonts w:ascii="Times New Roman" w:hAnsi="Times New Roman" w:cs="Times New Roman"/>
          <w:sz w:val="24"/>
          <w:szCs w:val="24"/>
        </w:rPr>
        <w:tab/>
        <w:t>1,4 mii lei pentru achiziționarea combinezoanelor, pentru angajații CR Soroca;</w:t>
      </w:r>
    </w:p>
    <w:p w:rsidR="005C4AA5" w:rsidRPr="005C4AA5" w:rsidRDefault="005C4AA5" w:rsidP="005C4AA5">
      <w:pPr>
        <w:spacing w:after="0" w:line="274" w:lineRule="exact"/>
        <w:rPr>
          <w:rFonts w:ascii="Times New Roman" w:hAnsi="Times New Roman" w:cs="Times New Roman"/>
          <w:sz w:val="24"/>
          <w:szCs w:val="24"/>
        </w:rPr>
      </w:pPr>
      <w:r w:rsidRPr="005C4AA5">
        <w:rPr>
          <w:rFonts w:ascii="Times New Roman" w:hAnsi="Times New Roman" w:cs="Times New Roman"/>
          <w:sz w:val="24"/>
          <w:szCs w:val="24"/>
        </w:rPr>
        <w:t>-</w:t>
      </w:r>
      <w:r w:rsidRPr="005C4AA5">
        <w:rPr>
          <w:rFonts w:ascii="Times New Roman" w:hAnsi="Times New Roman" w:cs="Times New Roman"/>
          <w:sz w:val="24"/>
          <w:szCs w:val="24"/>
        </w:rPr>
        <w:tab/>
        <w:t>376,2 mii lei pentru achiziționarea combinezoanelor pentru protecție de unică folosință CR Soroca;</w:t>
      </w:r>
    </w:p>
    <w:p w:rsidR="005C4AA5" w:rsidRPr="005C4AA5" w:rsidRDefault="005C4AA5" w:rsidP="005C4AA5">
      <w:pPr>
        <w:spacing w:after="0" w:line="274" w:lineRule="exact"/>
        <w:rPr>
          <w:rFonts w:ascii="Times New Roman" w:hAnsi="Times New Roman" w:cs="Times New Roman"/>
          <w:sz w:val="24"/>
          <w:szCs w:val="24"/>
        </w:rPr>
      </w:pPr>
      <w:r w:rsidRPr="005C4AA5">
        <w:rPr>
          <w:rFonts w:ascii="Times New Roman" w:hAnsi="Times New Roman" w:cs="Times New Roman"/>
          <w:sz w:val="24"/>
          <w:szCs w:val="24"/>
        </w:rPr>
        <w:t>-</w:t>
      </w:r>
      <w:r w:rsidRPr="005C4AA5">
        <w:rPr>
          <w:rFonts w:ascii="Times New Roman" w:hAnsi="Times New Roman" w:cs="Times New Roman"/>
          <w:sz w:val="24"/>
          <w:szCs w:val="24"/>
        </w:rPr>
        <w:tab/>
        <w:t>29,0 mii lei pentru asigurarea cu hrană a medicilor CR Soroca;</w:t>
      </w:r>
    </w:p>
    <w:p w:rsidR="005C4AA5" w:rsidRPr="005C4AA5" w:rsidRDefault="005C4AA5" w:rsidP="005C4AA5">
      <w:pPr>
        <w:spacing w:after="0" w:line="274" w:lineRule="exact"/>
        <w:rPr>
          <w:rFonts w:ascii="Times New Roman" w:hAnsi="Times New Roman" w:cs="Times New Roman"/>
          <w:sz w:val="24"/>
          <w:szCs w:val="24"/>
        </w:rPr>
      </w:pPr>
      <w:r w:rsidRPr="005C4AA5">
        <w:rPr>
          <w:rFonts w:ascii="Times New Roman" w:hAnsi="Times New Roman" w:cs="Times New Roman"/>
          <w:sz w:val="24"/>
          <w:szCs w:val="24"/>
        </w:rPr>
        <w:t>-</w:t>
      </w:r>
      <w:r w:rsidRPr="005C4AA5">
        <w:rPr>
          <w:rFonts w:ascii="Times New Roman" w:hAnsi="Times New Roman" w:cs="Times New Roman"/>
          <w:sz w:val="24"/>
          <w:szCs w:val="24"/>
        </w:rPr>
        <w:tab/>
        <w:t>5,1 mii lei pentru achiziționarea stropitoarelor pentru dezinfectarea automobilelor 2 buc;</w:t>
      </w:r>
    </w:p>
    <w:p w:rsidR="005C4AA5" w:rsidRPr="005C4AA5" w:rsidRDefault="005C4AA5" w:rsidP="005C4AA5">
      <w:pPr>
        <w:spacing w:after="0" w:line="274" w:lineRule="exact"/>
        <w:rPr>
          <w:rFonts w:ascii="Times New Roman" w:hAnsi="Times New Roman" w:cs="Times New Roman"/>
          <w:sz w:val="24"/>
          <w:szCs w:val="24"/>
        </w:rPr>
      </w:pPr>
      <w:r w:rsidRPr="005C4AA5">
        <w:rPr>
          <w:rFonts w:ascii="Times New Roman" w:hAnsi="Times New Roman" w:cs="Times New Roman"/>
          <w:sz w:val="24"/>
          <w:szCs w:val="24"/>
        </w:rPr>
        <w:t>-</w:t>
      </w:r>
      <w:r w:rsidRPr="005C4AA5">
        <w:rPr>
          <w:rFonts w:ascii="Times New Roman" w:hAnsi="Times New Roman" w:cs="Times New Roman"/>
          <w:sz w:val="24"/>
          <w:szCs w:val="24"/>
        </w:rPr>
        <w:tab/>
        <w:t>1,8 mii lei pentru procurarea fructelor pentru medicii aflați în carantină;</w:t>
      </w:r>
    </w:p>
    <w:p w:rsidR="005C4AA5" w:rsidRPr="005C4AA5" w:rsidRDefault="005C4AA5" w:rsidP="005C4AA5">
      <w:pPr>
        <w:spacing w:after="0" w:line="274" w:lineRule="exact"/>
        <w:rPr>
          <w:rFonts w:ascii="Times New Roman" w:hAnsi="Times New Roman" w:cs="Times New Roman"/>
          <w:sz w:val="24"/>
          <w:szCs w:val="24"/>
        </w:rPr>
      </w:pPr>
      <w:r w:rsidRPr="005C4AA5">
        <w:rPr>
          <w:rFonts w:ascii="Times New Roman" w:hAnsi="Times New Roman" w:cs="Times New Roman"/>
          <w:sz w:val="24"/>
          <w:szCs w:val="24"/>
        </w:rPr>
        <w:t>-</w:t>
      </w:r>
      <w:r w:rsidRPr="005C4AA5">
        <w:rPr>
          <w:rFonts w:ascii="Times New Roman" w:hAnsi="Times New Roman" w:cs="Times New Roman"/>
          <w:sz w:val="24"/>
          <w:szCs w:val="24"/>
        </w:rPr>
        <w:tab/>
        <w:t>3,1 mii lei pentru procurarea bahilelor, urinarelor, bonetelor, halatelor;</w:t>
      </w:r>
    </w:p>
    <w:p w:rsidR="005C4AA5" w:rsidRPr="005C4AA5" w:rsidRDefault="005C4AA5" w:rsidP="005C4AA5">
      <w:pPr>
        <w:spacing w:after="0" w:line="274" w:lineRule="exact"/>
        <w:rPr>
          <w:rFonts w:ascii="Times New Roman" w:hAnsi="Times New Roman" w:cs="Times New Roman"/>
          <w:sz w:val="24"/>
          <w:szCs w:val="24"/>
        </w:rPr>
      </w:pPr>
      <w:r w:rsidRPr="005C4AA5">
        <w:rPr>
          <w:rFonts w:ascii="Times New Roman" w:hAnsi="Times New Roman" w:cs="Times New Roman"/>
          <w:sz w:val="24"/>
          <w:szCs w:val="24"/>
        </w:rPr>
        <w:t>-</w:t>
      </w:r>
      <w:r w:rsidRPr="005C4AA5">
        <w:rPr>
          <w:rFonts w:ascii="Times New Roman" w:hAnsi="Times New Roman" w:cs="Times New Roman"/>
          <w:sz w:val="24"/>
          <w:szCs w:val="24"/>
        </w:rPr>
        <w:tab/>
        <w:t>20,0 mii lei pentru procurarea combustibilului;</w:t>
      </w:r>
    </w:p>
    <w:p w:rsidR="005C4AA5" w:rsidRPr="005C4AA5" w:rsidRDefault="005C4AA5" w:rsidP="005C4AA5">
      <w:pPr>
        <w:spacing w:after="0" w:line="274" w:lineRule="exact"/>
        <w:rPr>
          <w:rFonts w:ascii="Times New Roman" w:hAnsi="Times New Roman" w:cs="Times New Roman"/>
          <w:sz w:val="24"/>
          <w:szCs w:val="24"/>
        </w:rPr>
      </w:pPr>
      <w:r w:rsidRPr="005C4AA5">
        <w:rPr>
          <w:rFonts w:ascii="Times New Roman" w:hAnsi="Times New Roman" w:cs="Times New Roman"/>
          <w:sz w:val="24"/>
          <w:szCs w:val="24"/>
        </w:rPr>
        <w:t>-</w:t>
      </w:r>
      <w:r w:rsidRPr="005C4AA5">
        <w:rPr>
          <w:rFonts w:ascii="Times New Roman" w:hAnsi="Times New Roman" w:cs="Times New Roman"/>
          <w:sz w:val="24"/>
          <w:szCs w:val="24"/>
        </w:rPr>
        <w:tab/>
        <w:t>29,1 mii lei pentru servicii de cazare a lucrătorilor medicali la hotel CR Soroca;</w:t>
      </w:r>
    </w:p>
    <w:p w:rsidR="005C4AA5" w:rsidRPr="005C4AA5" w:rsidRDefault="005C4AA5" w:rsidP="005C4AA5">
      <w:pPr>
        <w:spacing w:after="0" w:line="274" w:lineRule="exact"/>
        <w:rPr>
          <w:rFonts w:ascii="Times New Roman" w:hAnsi="Times New Roman" w:cs="Times New Roman"/>
          <w:sz w:val="24"/>
          <w:szCs w:val="24"/>
        </w:rPr>
      </w:pPr>
      <w:r w:rsidRPr="005C4AA5">
        <w:rPr>
          <w:rFonts w:ascii="Times New Roman" w:hAnsi="Times New Roman" w:cs="Times New Roman"/>
          <w:sz w:val="24"/>
          <w:szCs w:val="24"/>
        </w:rPr>
        <w:t>-</w:t>
      </w:r>
      <w:r w:rsidRPr="005C4AA5">
        <w:rPr>
          <w:rFonts w:ascii="Times New Roman" w:hAnsi="Times New Roman" w:cs="Times New Roman"/>
          <w:sz w:val="24"/>
          <w:szCs w:val="24"/>
        </w:rPr>
        <w:tab/>
        <w:t>27,0 mii lei pentru dezinfectarea încăperilor IMSP SR Soroca</w:t>
      </w:r>
    </w:p>
    <w:p w:rsidR="005C4AA5" w:rsidRPr="005C4AA5" w:rsidRDefault="005C4AA5" w:rsidP="005C4AA5">
      <w:pPr>
        <w:spacing w:after="0" w:line="274" w:lineRule="exact"/>
        <w:rPr>
          <w:rFonts w:ascii="Times New Roman" w:hAnsi="Times New Roman" w:cs="Times New Roman"/>
          <w:sz w:val="24"/>
          <w:szCs w:val="24"/>
        </w:rPr>
      </w:pPr>
      <w:r w:rsidRPr="005C4AA5">
        <w:rPr>
          <w:rFonts w:ascii="Times New Roman" w:hAnsi="Times New Roman" w:cs="Times New Roman"/>
          <w:sz w:val="24"/>
          <w:szCs w:val="24"/>
        </w:rPr>
        <w:t>-</w:t>
      </w:r>
      <w:r w:rsidRPr="005C4AA5">
        <w:rPr>
          <w:rFonts w:ascii="Times New Roman" w:hAnsi="Times New Roman" w:cs="Times New Roman"/>
          <w:sz w:val="24"/>
          <w:szCs w:val="24"/>
        </w:rPr>
        <w:tab/>
        <w:t xml:space="preserve">5,4 mii lei pentru procurarea prelungitoarelor, lanternelor,convectoarelor și banerilor pentru punctele de trecere a hotarelor de carantină. </w:t>
      </w:r>
    </w:p>
    <w:p w:rsidR="005C4AA5" w:rsidRPr="005C4AA5" w:rsidRDefault="005C4AA5" w:rsidP="005C4AA5">
      <w:pPr>
        <w:spacing w:after="0" w:line="274" w:lineRule="exact"/>
        <w:rPr>
          <w:rFonts w:ascii="Times New Roman" w:hAnsi="Times New Roman" w:cs="Times New Roman"/>
          <w:sz w:val="24"/>
          <w:szCs w:val="24"/>
        </w:rPr>
      </w:pPr>
      <w:r w:rsidRPr="005C4AA5">
        <w:rPr>
          <w:rFonts w:ascii="Times New Roman" w:hAnsi="Times New Roman" w:cs="Times New Roman"/>
          <w:sz w:val="24"/>
          <w:szCs w:val="24"/>
        </w:rPr>
        <w:t>-</w:t>
      </w:r>
      <w:r w:rsidRPr="005C4AA5">
        <w:rPr>
          <w:rFonts w:ascii="Times New Roman" w:hAnsi="Times New Roman" w:cs="Times New Roman"/>
          <w:sz w:val="24"/>
          <w:szCs w:val="24"/>
        </w:rPr>
        <w:tab/>
        <w:t>6,3 mii lei pentru procurarea termometrelor cu infraroșu model JRT200 pentru punctele de trecere a hotarelor de carantină</w:t>
      </w:r>
    </w:p>
    <w:p w:rsidR="005C4AA5" w:rsidRPr="005C4AA5" w:rsidRDefault="005C4AA5" w:rsidP="005C4AA5">
      <w:pPr>
        <w:spacing w:after="0" w:line="274" w:lineRule="exact"/>
        <w:rPr>
          <w:rFonts w:ascii="Times New Roman" w:hAnsi="Times New Roman" w:cs="Times New Roman"/>
          <w:sz w:val="24"/>
          <w:szCs w:val="24"/>
        </w:rPr>
      </w:pPr>
      <w:r w:rsidRPr="005C4AA5">
        <w:rPr>
          <w:rFonts w:ascii="Times New Roman" w:hAnsi="Times New Roman" w:cs="Times New Roman"/>
          <w:sz w:val="24"/>
          <w:szCs w:val="24"/>
        </w:rPr>
        <w:t>-</w:t>
      </w:r>
      <w:r w:rsidRPr="005C4AA5">
        <w:rPr>
          <w:rFonts w:ascii="Times New Roman" w:hAnsi="Times New Roman" w:cs="Times New Roman"/>
          <w:sz w:val="24"/>
          <w:szCs w:val="24"/>
        </w:rPr>
        <w:tab/>
        <w:t>192,2 mii lei pentru susținerea categoriilor defavorizate, pacienților, lucratorilor medicali  din raionul  Soroca cu pachete sociale în perioada pandemiei cu infecția COVID 19.</w:t>
      </w:r>
    </w:p>
    <w:p w:rsidR="005C4AA5" w:rsidRPr="005C4AA5" w:rsidRDefault="005C4AA5" w:rsidP="005C4AA5">
      <w:pPr>
        <w:spacing w:after="0" w:line="274" w:lineRule="exact"/>
        <w:rPr>
          <w:rFonts w:ascii="Times New Roman" w:hAnsi="Times New Roman" w:cs="Times New Roman"/>
          <w:sz w:val="24"/>
          <w:szCs w:val="24"/>
        </w:rPr>
      </w:pPr>
    </w:p>
    <w:p w:rsidR="005C4AA5" w:rsidRDefault="005C4AA5" w:rsidP="005C4AA5">
      <w:pPr>
        <w:spacing w:after="0" w:line="274" w:lineRule="exact"/>
        <w:rPr>
          <w:rFonts w:ascii="Times New Roman" w:hAnsi="Times New Roman" w:cs="Times New Roman"/>
          <w:sz w:val="24"/>
          <w:szCs w:val="24"/>
        </w:rPr>
      </w:pPr>
      <w:r w:rsidRPr="005C4AA5">
        <w:rPr>
          <w:rFonts w:ascii="Times New Roman" w:hAnsi="Times New Roman" w:cs="Times New Roman"/>
          <w:sz w:val="24"/>
          <w:szCs w:val="24"/>
        </w:rPr>
        <w:t>3.</w:t>
      </w:r>
      <w:r w:rsidRPr="005C4AA5">
        <w:rPr>
          <w:rFonts w:ascii="Times New Roman" w:hAnsi="Times New Roman" w:cs="Times New Roman"/>
          <w:sz w:val="24"/>
          <w:szCs w:val="24"/>
        </w:rPr>
        <w:tab/>
        <w:t xml:space="preserve">    Se alocă suma de 50.0 mii lei  în legătură cu aniversarea a 75 de ani de la victoria  asupra fascizmului în  cel de-al Doilea Război Mondial veteranilor din raionul Soroca după cum urmează:</w:t>
      </w:r>
    </w:p>
    <w:p w:rsidR="005C4AA5" w:rsidRPr="005C4AA5" w:rsidRDefault="005C4AA5" w:rsidP="005C4AA5">
      <w:pPr>
        <w:spacing w:after="0" w:line="274" w:lineRule="exact"/>
        <w:rPr>
          <w:rFonts w:ascii="Times New Roman" w:hAnsi="Times New Roman" w:cs="Times New Roman"/>
          <w:sz w:val="24"/>
          <w:szCs w:val="24"/>
        </w:rPr>
      </w:pPr>
    </w:p>
    <w:tbl>
      <w:tblPr>
        <w:tblStyle w:val="a6"/>
        <w:tblW w:w="0" w:type="auto"/>
        <w:tblInd w:w="360" w:type="dxa"/>
        <w:tblLook w:val="04A0" w:firstRow="1" w:lastRow="0" w:firstColumn="1" w:lastColumn="0" w:noHBand="0" w:noVBand="1"/>
      </w:tblPr>
      <w:tblGrid>
        <w:gridCol w:w="587"/>
        <w:gridCol w:w="3054"/>
        <w:gridCol w:w="1856"/>
        <w:gridCol w:w="2151"/>
        <w:gridCol w:w="1563"/>
      </w:tblGrid>
      <w:tr w:rsidR="005C4AA5" w:rsidRPr="007D4A84" w:rsidTr="00E74792">
        <w:tc>
          <w:tcPr>
            <w:tcW w:w="599" w:type="dxa"/>
          </w:tcPr>
          <w:p w:rsidR="005C4AA5" w:rsidRPr="007D4A84" w:rsidRDefault="005C4AA5" w:rsidP="00E74792">
            <w:pPr>
              <w:pStyle w:val="a3"/>
              <w:ind w:left="0"/>
              <w:jc w:val="both"/>
              <w:rPr>
                <w:rFonts w:ascii="Times New Roman" w:hAnsi="Times New Roman"/>
                <w:sz w:val="24"/>
                <w:szCs w:val="24"/>
                <w:lang w:val="en-US"/>
              </w:rPr>
            </w:pPr>
            <w:r w:rsidRPr="007D4A84">
              <w:rPr>
                <w:rFonts w:ascii="Times New Roman" w:hAnsi="Times New Roman"/>
                <w:sz w:val="24"/>
                <w:szCs w:val="24"/>
                <w:lang w:val="en-US"/>
              </w:rPr>
              <w:t>n/r</w:t>
            </w:r>
          </w:p>
        </w:tc>
        <w:tc>
          <w:tcPr>
            <w:tcW w:w="3234" w:type="dxa"/>
          </w:tcPr>
          <w:p w:rsidR="005C4AA5" w:rsidRPr="007D4A84" w:rsidRDefault="005C4AA5" w:rsidP="00E74792">
            <w:pPr>
              <w:pStyle w:val="a3"/>
              <w:ind w:left="0"/>
              <w:jc w:val="both"/>
              <w:rPr>
                <w:rFonts w:ascii="Times New Roman" w:hAnsi="Times New Roman"/>
                <w:sz w:val="24"/>
                <w:szCs w:val="24"/>
                <w:lang w:val="en-US"/>
              </w:rPr>
            </w:pPr>
            <w:proofErr w:type="spellStart"/>
            <w:r w:rsidRPr="007D4A84">
              <w:rPr>
                <w:rFonts w:ascii="Times New Roman" w:hAnsi="Times New Roman"/>
                <w:sz w:val="24"/>
                <w:szCs w:val="24"/>
                <w:lang w:val="en-US"/>
              </w:rPr>
              <w:t>Numele</w:t>
            </w:r>
            <w:proofErr w:type="spellEnd"/>
            <w:r w:rsidRPr="007D4A84">
              <w:rPr>
                <w:rFonts w:ascii="Times New Roman" w:hAnsi="Times New Roman"/>
                <w:sz w:val="24"/>
                <w:szCs w:val="24"/>
                <w:lang w:val="en-US"/>
              </w:rPr>
              <w:t xml:space="preserve"> </w:t>
            </w:r>
            <w:proofErr w:type="spellStart"/>
            <w:r w:rsidRPr="007D4A84">
              <w:rPr>
                <w:rFonts w:ascii="Times New Roman" w:hAnsi="Times New Roman"/>
                <w:sz w:val="24"/>
                <w:szCs w:val="24"/>
                <w:lang w:val="en-US"/>
              </w:rPr>
              <w:t>Prenumele</w:t>
            </w:r>
            <w:proofErr w:type="spellEnd"/>
          </w:p>
          <w:p w:rsidR="005C4AA5" w:rsidRPr="007D4A84" w:rsidRDefault="005C4AA5" w:rsidP="00E74792">
            <w:pPr>
              <w:pStyle w:val="a3"/>
              <w:ind w:left="0"/>
              <w:jc w:val="both"/>
              <w:rPr>
                <w:rFonts w:ascii="Times New Roman" w:hAnsi="Times New Roman"/>
                <w:sz w:val="24"/>
                <w:szCs w:val="24"/>
                <w:lang w:val="en-US"/>
              </w:rPr>
            </w:pPr>
            <w:proofErr w:type="spellStart"/>
            <w:r w:rsidRPr="007D4A84">
              <w:rPr>
                <w:rFonts w:ascii="Times New Roman" w:hAnsi="Times New Roman"/>
                <w:sz w:val="24"/>
                <w:szCs w:val="24"/>
                <w:lang w:val="en-US"/>
              </w:rPr>
              <w:t>Patronimicul</w:t>
            </w:r>
            <w:proofErr w:type="spellEnd"/>
          </w:p>
        </w:tc>
        <w:tc>
          <w:tcPr>
            <w:tcW w:w="1919" w:type="dxa"/>
          </w:tcPr>
          <w:p w:rsidR="005C4AA5" w:rsidRPr="007D4A84" w:rsidRDefault="005C4AA5" w:rsidP="00E74792">
            <w:pPr>
              <w:pStyle w:val="a3"/>
              <w:ind w:left="0"/>
              <w:jc w:val="both"/>
              <w:rPr>
                <w:rFonts w:ascii="Times New Roman" w:hAnsi="Times New Roman"/>
                <w:sz w:val="24"/>
                <w:szCs w:val="24"/>
                <w:lang w:val="en-US"/>
              </w:rPr>
            </w:pPr>
            <w:r w:rsidRPr="007D4A84">
              <w:rPr>
                <w:rFonts w:ascii="Times New Roman" w:hAnsi="Times New Roman"/>
                <w:sz w:val="24"/>
                <w:szCs w:val="24"/>
                <w:lang w:val="en-US"/>
              </w:rPr>
              <w:t xml:space="preserve">Data </w:t>
            </w:r>
            <w:proofErr w:type="spellStart"/>
            <w:r w:rsidRPr="007D4A84">
              <w:rPr>
                <w:rFonts w:ascii="Times New Roman" w:hAnsi="Times New Roman"/>
                <w:sz w:val="24"/>
                <w:szCs w:val="24"/>
                <w:lang w:val="en-US"/>
              </w:rPr>
              <w:t>nașterii</w:t>
            </w:r>
            <w:proofErr w:type="spellEnd"/>
          </w:p>
        </w:tc>
        <w:tc>
          <w:tcPr>
            <w:tcW w:w="2218" w:type="dxa"/>
          </w:tcPr>
          <w:p w:rsidR="005C4AA5" w:rsidRPr="007D4A84" w:rsidRDefault="005C4AA5" w:rsidP="00E74792">
            <w:pPr>
              <w:pStyle w:val="a3"/>
              <w:ind w:left="0"/>
              <w:jc w:val="both"/>
              <w:rPr>
                <w:rFonts w:ascii="Times New Roman" w:hAnsi="Times New Roman"/>
                <w:sz w:val="24"/>
                <w:szCs w:val="24"/>
                <w:lang w:val="en-US"/>
              </w:rPr>
            </w:pPr>
            <w:proofErr w:type="spellStart"/>
            <w:r w:rsidRPr="007D4A84">
              <w:rPr>
                <w:rFonts w:ascii="Times New Roman" w:hAnsi="Times New Roman"/>
                <w:sz w:val="24"/>
                <w:szCs w:val="24"/>
                <w:lang w:val="en-US"/>
              </w:rPr>
              <w:t>Domiciliu</w:t>
            </w:r>
            <w:proofErr w:type="spellEnd"/>
          </w:p>
        </w:tc>
        <w:tc>
          <w:tcPr>
            <w:tcW w:w="1667" w:type="dxa"/>
          </w:tcPr>
          <w:p w:rsidR="005C4AA5" w:rsidRPr="007D4A84" w:rsidRDefault="005C4AA5" w:rsidP="00E74792">
            <w:pPr>
              <w:pStyle w:val="a3"/>
              <w:ind w:left="0"/>
              <w:jc w:val="both"/>
              <w:rPr>
                <w:rFonts w:ascii="Times New Roman" w:hAnsi="Times New Roman"/>
                <w:sz w:val="24"/>
                <w:szCs w:val="24"/>
                <w:lang w:val="en-US"/>
              </w:rPr>
            </w:pPr>
            <w:proofErr w:type="spellStart"/>
            <w:r>
              <w:rPr>
                <w:rFonts w:ascii="Times New Roman" w:hAnsi="Times New Roman"/>
                <w:sz w:val="24"/>
                <w:szCs w:val="24"/>
                <w:lang w:val="en-US"/>
              </w:rPr>
              <w:t>Mii</w:t>
            </w:r>
            <w:proofErr w:type="spellEnd"/>
            <w:r>
              <w:rPr>
                <w:rFonts w:ascii="Times New Roman" w:hAnsi="Times New Roman"/>
                <w:sz w:val="24"/>
                <w:szCs w:val="24"/>
                <w:lang w:val="en-US"/>
              </w:rPr>
              <w:t xml:space="preserve"> lei</w:t>
            </w:r>
          </w:p>
        </w:tc>
      </w:tr>
      <w:tr w:rsidR="005C4AA5" w:rsidRPr="007D4A84" w:rsidTr="00E74792">
        <w:tc>
          <w:tcPr>
            <w:tcW w:w="599" w:type="dxa"/>
          </w:tcPr>
          <w:p w:rsidR="005C4AA5" w:rsidRPr="007D4A84" w:rsidRDefault="005C4AA5" w:rsidP="00E74792">
            <w:pPr>
              <w:pStyle w:val="a3"/>
              <w:ind w:left="0"/>
              <w:jc w:val="both"/>
              <w:rPr>
                <w:rFonts w:ascii="Times New Roman" w:hAnsi="Times New Roman"/>
                <w:sz w:val="24"/>
                <w:szCs w:val="24"/>
                <w:lang w:val="en-US"/>
              </w:rPr>
            </w:pPr>
            <w:r w:rsidRPr="007D4A84">
              <w:rPr>
                <w:rFonts w:ascii="Times New Roman" w:hAnsi="Times New Roman"/>
                <w:sz w:val="24"/>
                <w:szCs w:val="24"/>
                <w:lang w:val="en-US"/>
              </w:rPr>
              <w:t>1</w:t>
            </w:r>
          </w:p>
        </w:tc>
        <w:tc>
          <w:tcPr>
            <w:tcW w:w="3234" w:type="dxa"/>
          </w:tcPr>
          <w:p w:rsidR="005C4AA5" w:rsidRPr="007D4A84" w:rsidRDefault="005C4AA5" w:rsidP="00E74792">
            <w:pPr>
              <w:pStyle w:val="a3"/>
              <w:ind w:left="0"/>
              <w:jc w:val="both"/>
              <w:rPr>
                <w:rFonts w:ascii="Times New Roman" w:hAnsi="Times New Roman"/>
                <w:sz w:val="24"/>
                <w:szCs w:val="24"/>
                <w:lang w:val="en-US"/>
              </w:rPr>
            </w:pPr>
            <w:proofErr w:type="spellStart"/>
            <w:r w:rsidRPr="007D4A84">
              <w:rPr>
                <w:rFonts w:ascii="Times New Roman" w:hAnsi="Times New Roman"/>
                <w:sz w:val="24"/>
                <w:szCs w:val="24"/>
                <w:lang w:val="en-US"/>
              </w:rPr>
              <w:t>Babivschii</w:t>
            </w:r>
            <w:proofErr w:type="spellEnd"/>
            <w:r w:rsidRPr="007D4A84">
              <w:rPr>
                <w:rFonts w:ascii="Times New Roman" w:hAnsi="Times New Roman"/>
                <w:sz w:val="24"/>
                <w:szCs w:val="24"/>
                <w:lang w:val="en-US"/>
              </w:rPr>
              <w:t xml:space="preserve"> Leonid Luca</w:t>
            </w:r>
          </w:p>
        </w:tc>
        <w:tc>
          <w:tcPr>
            <w:tcW w:w="1919" w:type="dxa"/>
          </w:tcPr>
          <w:p w:rsidR="005C4AA5" w:rsidRPr="007D4A84" w:rsidRDefault="005C4AA5" w:rsidP="00E74792">
            <w:pPr>
              <w:pStyle w:val="a3"/>
              <w:ind w:left="0"/>
              <w:jc w:val="both"/>
              <w:rPr>
                <w:rFonts w:ascii="Times New Roman" w:hAnsi="Times New Roman"/>
                <w:sz w:val="24"/>
                <w:szCs w:val="24"/>
                <w:lang w:val="en-US"/>
              </w:rPr>
            </w:pPr>
            <w:r w:rsidRPr="007D4A84">
              <w:rPr>
                <w:rFonts w:ascii="Times New Roman" w:hAnsi="Times New Roman"/>
                <w:sz w:val="24"/>
                <w:szCs w:val="24"/>
                <w:lang w:val="en-US"/>
              </w:rPr>
              <w:t>08.08.1925</w:t>
            </w:r>
          </w:p>
        </w:tc>
        <w:tc>
          <w:tcPr>
            <w:tcW w:w="2218" w:type="dxa"/>
          </w:tcPr>
          <w:p w:rsidR="005C4AA5" w:rsidRPr="007D4A84" w:rsidRDefault="005C4AA5" w:rsidP="00E74792">
            <w:pPr>
              <w:pStyle w:val="a3"/>
              <w:ind w:left="0"/>
              <w:jc w:val="both"/>
              <w:rPr>
                <w:rFonts w:ascii="Times New Roman" w:hAnsi="Times New Roman"/>
                <w:sz w:val="24"/>
                <w:szCs w:val="24"/>
                <w:lang w:val="en-US"/>
              </w:rPr>
            </w:pPr>
            <w:proofErr w:type="spellStart"/>
            <w:r w:rsidRPr="007D4A84">
              <w:rPr>
                <w:rFonts w:ascii="Times New Roman" w:hAnsi="Times New Roman"/>
                <w:sz w:val="24"/>
                <w:szCs w:val="24"/>
                <w:lang w:val="en-US"/>
              </w:rPr>
              <w:t>S.Vădeni</w:t>
            </w:r>
            <w:proofErr w:type="spellEnd"/>
          </w:p>
        </w:tc>
        <w:tc>
          <w:tcPr>
            <w:tcW w:w="1667" w:type="dxa"/>
          </w:tcPr>
          <w:p w:rsidR="005C4AA5" w:rsidRPr="007D4A84" w:rsidRDefault="005C4AA5" w:rsidP="00E74792">
            <w:pPr>
              <w:pStyle w:val="a3"/>
              <w:ind w:left="0"/>
              <w:jc w:val="both"/>
              <w:rPr>
                <w:rFonts w:ascii="Times New Roman" w:hAnsi="Times New Roman"/>
                <w:sz w:val="24"/>
                <w:szCs w:val="24"/>
                <w:lang w:val="en-US"/>
              </w:rPr>
            </w:pPr>
            <w:r>
              <w:rPr>
                <w:rFonts w:ascii="Times New Roman" w:hAnsi="Times New Roman"/>
                <w:sz w:val="24"/>
                <w:szCs w:val="24"/>
                <w:lang w:val="en-US"/>
              </w:rPr>
              <w:t xml:space="preserve">10.0 </w:t>
            </w:r>
          </w:p>
        </w:tc>
      </w:tr>
      <w:tr w:rsidR="005C4AA5" w:rsidTr="00E74792">
        <w:tc>
          <w:tcPr>
            <w:tcW w:w="599" w:type="dxa"/>
          </w:tcPr>
          <w:p w:rsidR="005C4AA5" w:rsidRPr="007D4A84" w:rsidRDefault="005C4AA5" w:rsidP="00E74792">
            <w:pPr>
              <w:pStyle w:val="a3"/>
              <w:ind w:left="0"/>
              <w:jc w:val="both"/>
              <w:rPr>
                <w:rFonts w:ascii="Times New Roman" w:hAnsi="Times New Roman"/>
                <w:sz w:val="24"/>
                <w:szCs w:val="24"/>
                <w:lang w:val="en-US"/>
              </w:rPr>
            </w:pPr>
            <w:r w:rsidRPr="007D4A84">
              <w:rPr>
                <w:rFonts w:ascii="Times New Roman" w:hAnsi="Times New Roman"/>
                <w:sz w:val="24"/>
                <w:szCs w:val="24"/>
                <w:lang w:val="en-US"/>
              </w:rPr>
              <w:t>2</w:t>
            </w:r>
          </w:p>
        </w:tc>
        <w:tc>
          <w:tcPr>
            <w:tcW w:w="3234" w:type="dxa"/>
          </w:tcPr>
          <w:p w:rsidR="005C4AA5" w:rsidRPr="007D4A84" w:rsidRDefault="005C4AA5" w:rsidP="00E74792">
            <w:pPr>
              <w:pStyle w:val="a3"/>
              <w:ind w:left="0"/>
              <w:jc w:val="both"/>
              <w:rPr>
                <w:rFonts w:ascii="Times New Roman" w:hAnsi="Times New Roman"/>
                <w:sz w:val="24"/>
                <w:szCs w:val="24"/>
                <w:lang w:val="en-US"/>
              </w:rPr>
            </w:pPr>
            <w:proofErr w:type="spellStart"/>
            <w:r w:rsidRPr="007D4A84">
              <w:rPr>
                <w:rFonts w:ascii="Times New Roman" w:hAnsi="Times New Roman"/>
                <w:sz w:val="24"/>
                <w:szCs w:val="24"/>
                <w:lang w:val="en-US"/>
              </w:rPr>
              <w:t>Focșa</w:t>
            </w:r>
            <w:proofErr w:type="spellEnd"/>
            <w:r w:rsidRPr="007D4A84">
              <w:rPr>
                <w:rFonts w:ascii="Times New Roman" w:hAnsi="Times New Roman"/>
                <w:sz w:val="24"/>
                <w:szCs w:val="24"/>
                <w:lang w:val="en-US"/>
              </w:rPr>
              <w:t xml:space="preserve"> </w:t>
            </w:r>
            <w:proofErr w:type="spellStart"/>
            <w:r w:rsidRPr="007D4A84">
              <w:rPr>
                <w:rFonts w:ascii="Times New Roman" w:hAnsi="Times New Roman"/>
                <w:sz w:val="24"/>
                <w:szCs w:val="24"/>
                <w:lang w:val="en-US"/>
              </w:rPr>
              <w:t>Mihail</w:t>
            </w:r>
            <w:proofErr w:type="spellEnd"/>
            <w:r w:rsidRPr="007D4A84">
              <w:rPr>
                <w:rFonts w:ascii="Times New Roman" w:hAnsi="Times New Roman"/>
                <w:sz w:val="24"/>
                <w:szCs w:val="24"/>
                <w:lang w:val="en-US"/>
              </w:rPr>
              <w:t xml:space="preserve"> Andrei</w:t>
            </w:r>
          </w:p>
        </w:tc>
        <w:tc>
          <w:tcPr>
            <w:tcW w:w="1919" w:type="dxa"/>
          </w:tcPr>
          <w:p w:rsidR="005C4AA5" w:rsidRPr="007D4A84" w:rsidRDefault="005C4AA5" w:rsidP="00E74792">
            <w:pPr>
              <w:pStyle w:val="a3"/>
              <w:ind w:left="0"/>
              <w:jc w:val="both"/>
              <w:rPr>
                <w:rFonts w:ascii="Times New Roman" w:hAnsi="Times New Roman"/>
                <w:sz w:val="24"/>
                <w:szCs w:val="24"/>
                <w:lang w:val="en-US"/>
              </w:rPr>
            </w:pPr>
            <w:r w:rsidRPr="007D4A84">
              <w:rPr>
                <w:rFonts w:ascii="Times New Roman" w:hAnsi="Times New Roman"/>
                <w:sz w:val="24"/>
                <w:szCs w:val="24"/>
                <w:lang w:val="en-US"/>
              </w:rPr>
              <w:t>22.10.1924</w:t>
            </w:r>
          </w:p>
        </w:tc>
        <w:tc>
          <w:tcPr>
            <w:tcW w:w="2218" w:type="dxa"/>
          </w:tcPr>
          <w:p w:rsidR="005C4AA5" w:rsidRPr="007D4A84" w:rsidRDefault="005C4AA5" w:rsidP="00E74792">
            <w:pPr>
              <w:pStyle w:val="a3"/>
              <w:ind w:left="0"/>
              <w:jc w:val="both"/>
              <w:rPr>
                <w:rFonts w:ascii="Times New Roman" w:hAnsi="Times New Roman"/>
                <w:sz w:val="24"/>
                <w:szCs w:val="24"/>
                <w:lang w:val="en-US"/>
              </w:rPr>
            </w:pPr>
            <w:r w:rsidRPr="007D4A84">
              <w:rPr>
                <w:rFonts w:ascii="Times New Roman" w:hAnsi="Times New Roman"/>
                <w:sz w:val="24"/>
                <w:szCs w:val="24"/>
                <w:lang w:val="en-US"/>
              </w:rPr>
              <w:t xml:space="preserve">s. </w:t>
            </w:r>
            <w:proofErr w:type="spellStart"/>
            <w:r w:rsidRPr="007D4A84">
              <w:rPr>
                <w:rFonts w:ascii="Times New Roman" w:hAnsi="Times New Roman"/>
                <w:sz w:val="24"/>
                <w:szCs w:val="24"/>
                <w:lang w:val="en-US"/>
              </w:rPr>
              <w:t>Trifăuți</w:t>
            </w:r>
            <w:proofErr w:type="spellEnd"/>
          </w:p>
        </w:tc>
        <w:tc>
          <w:tcPr>
            <w:tcW w:w="1667" w:type="dxa"/>
          </w:tcPr>
          <w:p w:rsidR="005C4AA5" w:rsidRDefault="005C4AA5" w:rsidP="00E74792">
            <w:r w:rsidRPr="0067339E">
              <w:rPr>
                <w:lang w:val="en-US"/>
              </w:rPr>
              <w:t xml:space="preserve">10.0 </w:t>
            </w:r>
          </w:p>
        </w:tc>
      </w:tr>
      <w:tr w:rsidR="005C4AA5" w:rsidTr="00E74792">
        <w:tc>
          <w:tcPr>
            <w:tcW w:w="599" w:type="dxa"/>
          </w:tcPr>
          <w:p w:rsidR="005C4AA5" w:rsidRPr="007D4A84" w:rsidRDefault="005C4AA5" w:rsidP="00E74792">
            <w:pPr>
              <w:pStyle w:val="a3"/>
              <w:ind w:left="0"/>
              <w:jc w:val="both"/>
              <w:rPr>
                <w:rFonts w:ascii="Times New Roman" w:hAnsi="Times New Roman"/>
                <w:sz w:val="24"/>
                <w:szCs w:val="24"/>
                <w:lang w:val="en-US"/>
              </w:rPr>
            </w:pPr>
            <w:r w:rsidRPr="007D4A84">
              <w:rPr>
                <w:rFonts w:ascii="Times New Roman" w:hAnsi="Times New Roman"/>
                <w:sz w:val="24"/>
                <w:szCs w:val="24"/>
                <w:lang w:val="en-US"/>
              </w:rPr>
              <w:t>3</w:t>
            </w:r>
          </w:p>
        </w:tc>
        <w:tc>
          <w:tcPr>
            <w:tcW w:w="3234" w:type="dxa"/>
          </w:tcPr>
          <w:p w:rsidR="005C4AA5" w:rsidRPr="007D4A84" w:rsidRDefault="005C4AA5" w:rsidP="00E74792">
            <w:pPr>
              <w:pStyle w:val="a3"/>
              <w:ind w:left="0"/>
              <w:jc w:val="both"/>
              <w:rPr>
                <w:rFonts w:ascii="Times New Roman" w:hAnsi="Times New Roman"/>
                <w:sz w:val="24"/>
                <w:szCs w:val="24"/>
                <w:lang w:val="en-US"/>
              </w:rPr>
            </w:pPr>
            <w:proofErr w:type="spellStart"/>
            <w:r w:rsidRPr="007D4A84">
              <w:rPr>
                <w:rFonts w:ascii="Times New Roman" w:hAnsi="Times New Roman"/>
                <w:sz w:val="24"/>
                <w:szCs w:val="24"/>
                <w:lang w:val="en-US"/>
              </w:rPr>
              <w:t>Găvoaza</w:t>
            </w:r>
            <w:proofErr w:type="spellEnd"/>
            <w:r w:rsidRPr="007D4A84">
              <w:rPr>
                <w:rFonts w:ascii="Times New Roman" w:hAnsi="Times New Roman"/>
                <w:sz w:val="24"/>
                <w:szCs w:val="24"/>
                <w:lang w:val="en-US"/>
              </w:rPr>
              <w:t xml:space="preserve"> Constantin Feodor</w:t>
            </w:r>
          </w:p>
        </w:tc>
        <w:tc>
          <w:tcPr>
            <w:tcW w:w="1919" w:type="dxa"/>
          </w:tcPr>
          <w:p w:rsidR="005C4AA5" w:rsidRPr="007D4A84" w:rsidRDefault="005C4AA5" w:rsidP="00E74792">
            <w:pPr>
              <w:pStyle w:val="a3"/>
              <w:ind w:left="0"/>
              <w:jc w:val="both"/>
              <w:rPr>
                <w:rFonts w:ascii="Times New Roman" w:hAnsi="Times New Roman"/>
                <w:sz w:val="24"/>
                <w:szCs w:val="24"/>
                <w:lang w:val="en-US"/>
              </w:rPr>
            </w:pPr>
            <w:r w:rsidRPr="007D4A84">
              <w:rPr>
                <w:rFonts w:ascii="Times New Roman" w:hAnsi="Times New Roman"/>
                <w:sz w:val="24"/>
                <w:szCs w:val="24"/>
                <w:lang w:val="en-US"/>
              </w:rPr>
              <w:t>06.06.1923</w:t>
            </w:r>
          </w:p>
        </w:tc>
        <w:tc>
          <w:tcPr>
            <w:tcW w:w="2218" w:type="dxa"/>
          </w:tcPr>
          <w:p w:rsidR="005C4AA5" w:rsidRPr="007D4A84" w:rsidRDefault="005C4AA5" w:rsidP="00E74792">
            <w:pPr>
              <w:pStyle w:val="a3"/>
              <w:ind w:left="0"/>
              <w:jc w:val="both"/>
              <w:rPr>
                <w:rFonts w:ascii="Times New Roman" w:hAnsi="Times New Roman"/>
                <w:sz w:val="24"/>
                <w:szCs w:val="24"/>
                <w:lang w:val="en-US"/>
              </w:rPr>
            </w:pPr>
            <w:proofErr w:type="spellStart"/>
            <w:r w:rsidRPr="007D4A84">
              <w:rPr>
                <w:rFonts w:ascii="Times New Roman" w:hAnsi="Times New Roman"/>
                <w:sz w:val="24"/>
                <w:szCs w:val="24"/>
                <w:lang w:val="en-US"/>
              </w:rPr>
              <w:t>Bulbocii</w:t>
            </w:r>
            <w:proofErr w:type="spellEnd"/>
            <w:r w:rsidRPr="007D4A84">
              <w:rPr>
                <w:rFonts w:ascii="Times New Roman" w:hAnsi="Times New Roman"/>
                <w:sz w:val="24"/>
                <w:szCs w:val="24"/>
                <w:lang w:val="en-US"/>
              </w:rPr>
              <w:t xml:space="preserve"> </w:t>
            </w:r>
            <w:proofErr w:type="spellStart"/>
            <w:r w:rsidRPr="007D4A84">
              <w:rPr>
                <w:rFonts w:ascii="Times New Roman" w:hAnsi="Times New Roman"/>
                <w:sz w:val="24"/>
                <w:szCs w:val="24"/>
                <w:lang w:val="en-US"/>
              </w:rPr>
              <w:t>Noi</w:t>
            </w:r>
            <w:proofErr w:type="spellEnd"/>
          </w:p>
        </w:tc>
        <w:tc>
          <w:tcPr>
            <w:tcW w:w="1667" w:type="dxa"/>
          </w:tcPr>
          <w:p w:rsidR="005C4AA5" w:rsidRDefault="005C4AA5" w:rsidP="00E74792">
            <w:r w:rsidRPr="0067339E">
              <w:rPr>
                <w:lang w:val="en-US"/>
              </w:rPr>
              <w:t xml:space="preserve">10.0 </w:t>
            </w:r>
          </w:p>
        </w:tc>
      </w:tr>
      <w:tr w:rsidR="005C4AA5" w:rsidTr="00E74792">
        <w:tc>
          <w:tcPr>
            <w:tcW w:w="599" w:type="dxa"/>
          </w:tcPr>
          <w:p w:rsidR="005C4AA5" w:rsidRPr="007D4A84" w:rsidRDefault="005C4AA5" w:rsidP="00E74792">
            <w:pPr>
              <w:pStyle w:val="a3"/>
              <w:ind w:left="0"/>
              <w:jc w:val="both"/>
              <w:rPr>
                <w:rFonts w:ascii="Times New Roman" w:hAnsi="Times New Roman"/>
                <w:sz w:val="24"/>
                <w:szCs w:val="24"/>
                <w:lang w:val="en-US"/>
              </w:rPr>
            </w:pPr>
            <w:r w:rsidRPr="007D4A84">
              <w:rPr>
                <w:rFonts w:ascii="Times New Roman" w:hAnsi="Times New Roman"/>
                <w:sz w:val="24"/>
                <w:szCs w:val="24"/>
                <w:lang w:val="en-US"/>
              </w:rPr>
              <w:t>4</w:t>
            </w:r>
          </w:p>
        </w:tc>
        <w:tc>
          <w:tcPr>
            <w:tcW w:w="3234" w:type="dxa"/>
          </w:tcPr>
          <w:p w:rsidR="005C4AA5" w:rsidRPr="007D4A84" w:rsidRDefault="005C4AA5" w:rsidP="00E74792">
            <w:pPr>
              <w:pStyle w:val="a3"/>
              <w:ind w:left="0"/>
              <w:jc w:val="both"/>
              <w:rPr>
                <w:rFonts w:ascii="Times New Roman" w:hAnsi="Times New Roman"/>
                <w:sz w:val="24"/>
                <w:szCs w:val="24"/>
                <w:lang w:val="en-US"/>
              </w:rPr>
            </w:pPr>
            <w:proofErr w:type="spellStart"/>
            <w:r w:rsidRPr="007D4A84">
              <w:rPr>
                <w:rFonts w:ascii="Times New Roman" w:hAnsi="Times New Roman"/>
                <w:sz w:val="24"/>
                <w:szCs w:val="24"/>
                <w:lang w:val="en-US"/>
              </w:rPr>
              <w:t>Raevschii</w:t>
            </w:r>
            <w:proofErr w:type="spellEnd"/>
            <w:r w:rsidRPr="007D4A84">
              <w:rPr>
                <w:rFonts w:ascii="Times New Roman" w:hAnsi="Times New Roman"/>
                <w:sz w:val="24"/>
                <w:szCs w:val="24"/>
                <w:lang w:val="en-US"/>
              </w:rPr>
              <w:t xml:space="preserve"> Maxim </w:t>
            </w:r>
            <w:proofErr w:type="spellStart"/>
            <w:r w:rsidRPr="007D4A84">
              <w:rPr>
                <w:rFonts w:ascii="Times New Roman" w:hAnsi="Times New Roman"/>
                <w:sz w:val="24"/>
                <w:szCs w:val="24"/>
                <w:lang w:val="en-US"/>
              </w:rPr>
              <w:t>Dumitru</w:t>
            </w:r>
            <w:proofErr w:type="spellEnd"/>
          </w:p>
        </w:tc>
        <w:tc>
          <w:tcPr>
            <w:tcW w:w="1919" w:type="dxa"/>
          </w:tcPr>
          <w:p w:rsidR="005C4AA5" w:rsidRPr="007D4A84" w:rsidRDefault="005C4AA5" w:rsidP="00E74792">
            <w:pPr>
              <w:pStyle w:val="a3"/>
              <w:ind w:left="0"/>
              <w:jc w:val="both"/>
              <w:rPr>
                <w:rFonts w:ascii="Times New Roman" w:hAnsi="Times New Roman"/>
                <w:sz w:val="24"/>
                <w:szCs w:val="24"/>
                <w:lang w:val="en-US"/>
              </w:rPr>
            </w:pPr>
            <w:r w:rsidRPr="007D4A84">
              <w:rPr>
                <w:rFonts w:ascii="Times New Roman" w:hAnsi="Times New Roman"/>
                <w:sz w:val="24"/>
                <w:szCs w:val="24"/>
                <w:lang w:val="en-US"/>
              </w:rPr>
              <w:t>28.10.1928</w:t>
            </w:r>
          </w:p>
        </w:tc>
        <w:tc>
          <w:tcPr>
            <w:tcW w:w="2218" w:type="dxa"/>
          </w:tcPr>
          <w:p w:rsidR="005C4AA5" w:rsidRPr="007D4A84" w:rsidRDefault="005C4AA5" w:rsidP="00E74792">
            <w:pPr>
              <w:pStyle w:val="a3"/>
              <w:ind w:left="0"/>
              <w:jc w:val="both"/>
              <w:rPr>
                <w:rFonts w:ascii="Times New Roman" w:hAnsi="Times New Roman"/>
                <w:sz w:val="24"/>
                <w:szCs w:val="24"/>
                <w:lang w:val="en-US"/>
              </w:rPr>
            </w:pPr>
            <w:proofErr w:type="spellStart"/>
            <w:r w:rsidRPr="007D4A84">
              <w:rPr>
                <w:rFonts w:ascii="Times New Roman" w:hAnsi="Times New Roman"/>
                <w:sz w:val="24"/>
                <w:szCs w:val="24"/>
                <w:lang w:val="en-US"/>
              </w:rPr>
              <w:t>Mun.Soroca</w:t>
            </w:r>
            <w:proofErr w:type="spellEnd"/>
            <w:r w:rsidRPr="007D4A84">
              <w:rPr>
                <w:rFonts w:ascii="Times New Roman" w:hAnsi="Times New Roman"/>
                <w:sz w:val="24"/>
                <w:szCs w:val="24"/>
                <w:lang w:val="en-US"/>
              </w:rPr>
              <w:t xml:space="preserve"> </w:t>
            </w:r>
            <w:proofErr w:type="spellStart"/>
            <w:r w:rsidRPr="007D4A84">
              <w:rPr>
                <w:rFonts w:ascii="Times New Roman" w:hAnsi="Times New Roman"/>
                <w:sz w:val="24"/>
                <w:szCs w:val="24"/>
                <w:lang w:val="en-US"/>
              </w:rPr>
              <w:t>str.Luceafărul</w:t>
            </w:r>
            <w:proofErr w:type="spellEnd"/>
            <w:r w:rsidRPr="007D4A84">
              <w:rPr>
                <w:rFonts w:ascii="Times New Roman" w:hAnsi="Times New Roman"/>
                <w:sz w:val="24"/>
                <w:szCs w:val="24"/>
                <w:lang w:val="en-US"/>
              </w:rPr>
              <w:t xml:space="preserve"> 18/58</w:t>
            </w:r>
          </w:p>
        </w:tc>
        <w:tc>
          <w:tcPr>
            <w:tcW w:w="1667" w:type="dxa"/>
          </w:tcPr>
          <w:p w:rsidR="005C4AA5" w:rsidRDefault="005C4AA5" w:rsidP="00E74792">
            <w:r w:rsidRPr="0067339E">
              <w:rPr>
                <w:lang w:val="en-US"/>
              </w:rPr>
              <w:t xml:space="preserve">10.0 </w:t>
            </w:r>
          </w:p>
        </w:tc>
      </w:tr>
      <w:tr w:rsidR="005C4AA5" w:rsidTr="00E74792">
        <w:tc>
          <w:tcPr>
            <w:tcW w:w="599" w:type="dxa"/>
          </w:tcPr>
          <w:p w:rsidR="005C4AA5" w:rsidRPr="007D4A84" w:rsidRDefault="005C4AA5" w:rsidP="00E74792">
            <w:pPr>
              <w:pStyle w:val="a3"/>
              <w:ind w:left="0"/>
              <w:jc w:val="both"/>
              <w:rPr>
                <w:rFonts w:ascii="Times New Roman" w:hAnsi="Times New Roman"/>
                <w:sz w:val="24"/>
                <w:szCs w:val="24"/>
                <w:lang w:val="en-US"/>
              </w:rPr>
            </w:pPr>
            <w:r w:rsidRPr="007D4A84">
              <w:rPr>
                <w:rFonts w:ascii="Times New Roman" w:hAnsi="Times New Roman"/>
                <w:sz w:val="24"/>
                <w:szCs w:val="24"/>
                <w:lang w:val="en-US"/>
              </w:rPr>
              <w:t>5</w:t>
            </w:r>
          </w:p>
        </w:tc>
        <w:tc>
          <w:tcPr>
            <w:tcW w:w="3234" w:type="dxa"/>
          </w:tcPr>
          <w:p w:rsidR="005C4AA5" w:rsidRPr="007D4A84" w:rsidRDefault="005C4AA5" w:rsidP="00E74792">
            <w:pPr>
              <w:pStyle w:val="a3"/>
              <w:ind w:left="0"/>
              <w:jc w:val="both"/>
              <w:rPr>
                <w:rFonts w:ascii="Times New Roman" w:hAnsi="Times New Roman"/>
                <w:sz w:val="24"/>
                <w:szCs w:val="24"/>
                <w:lang w:val="en-US"/>
              </w:rPr>
            </w:pPr>
            <w:proofErr w:type="spellStart"/>
            <w:r w:rsidRPr="007D4A84">
              <w:rPr>
                <w:rFonts w:ascii="Times New Roman" w:hAnsi="Times New Roman"/>
                <w:sz w:val="24"/>
                <w:szCs w:val="24"/>
                <w:lang w:val="en-US"/>
              </w:rPr>
              <w:t>Sărghii</w:t>
            </w:r>
            <w:proofErr w:type="spellEnd"/>
            <w:r w:rsidRPr="007D4A84">
              <w:rPr>
                <w:rFonts w:ascii="Times New Roman" w:hAnsi="Times New Roman"/>
                <w:sz w:val="24"/>
                <w:szCs w:val="24"/>
                <w:lang w:val="en-US"/>
              </w:rPr>
              <w:t xml:space="preserve">  </w:t>
            </w:r>
            <w:proofErr w:type="spellStart"/>
            <w:r w:rsidRPr="007D4A84">
              <w:rPr>
                <w:rFonts w:ascii="Times New Roman" w:hAnsi="Times New Roman"/>
                <w:sz w:val="24"/>
                <w:szCs w:val="24"/>
                <w:lang w:val="en-US"/>
              </w:rPr>
              <w:t>Ilie</w:t>
            </w:r>
            <w:proofErr w:type="spellEnd"/>
            <w:r w:rsidRPr="007D4A84">
              <w:rPr>
                <w:rFonts w:ascii="Times New Roman" w:hAnsi="Times New Roman"/>
                <w:sz w:val="24"/>
                <w:szCs w:val="24"/>
                <w:lang w:val="en-US"/>
              </w:rPr>
              <w:t xml:space="preserve">  </w:t>
            </w:r>
            <w:proofErr w:type="spellStart"/>
            <w:r w:rsidRPr="007D4A84">
              <w:rPr>
                <w:rFonts w:ascii="Times New Roman" w:hAnsi="Times New Roman"/>
                <w:sz w:val="24"/>
                <w:szCs w:val="24"/>
                <w:lang w:val="en-US"/>
              </w:rPr>
              <w:t>Mihail</w:t>
            </w:r>
            <w:proofErr w:type="spellEnd"/>
          </w:p>
        </w:tc>
        <w:tc>
          <w:tcPr>
            <w:tcW w:w="1919" w:type="dxa"/>
          </w:tcPr>
          <w:p w:rsidR="005C4AA5" w:rsidRPr="007D4A84" w:rsidRDefault="005C4AA5" w:rsidP="00E74792">
            <w:pPr>
              <w:pStyle w:val="a3"/>
              <w:ind w:left="0"/>
              <w:jc w:val="both"/>
              <w:rPr>
                <w:rFonts w:ascii="Times New Roman" w:hAnsi="Times New Roman"/>
                <w:sz w:val="24"/>
                <w:szCs w:val="24"/>
                <w:lang w:val="en-US"/>
              </w:rPr>
            </w:pPr>
            <w:r w:rsidRPr="007D4A84">
              <w:rPr>
                <w:rFonts w:ascii="Times New Roman" w:hAnsi="Times New Roman"/>
                <w:sz w:val="24"/>
                <w:szCs w:val="24"/>
                <w:lang w:val="en-US"/>
              </w:rPr>
              <w:t>23.07.1921</w:t>
            </w:r>
          </w:p>
        </w:tc>
        <w:tc>
          <w:tcPr>
            <w:tcW w:w="2218" w:type="dxa"/>
          </w:tcPr>
          <w:p w:rsidR="005C4AA5" w:rsidRPr="007D4A84" w:rsidRDefault="005C4AA5" w:rsidP="00E74792">
            <w:pPr>
              <w:pStyle w:val="a3"/>
              <w:ind w:left="0"/>
              <w:jc w:val="both"/>
              <w:rPr>
                <w:rFonts w:ascii="Times New Roman" w:hAnsi="Times New Roman"/>
                <w:sz w:val="24"/>
                <w:szCs w:val="24"/>
                <w:lang w:val="en-US"/>
              </w:rPr>
            </w:pPr>
            <w:r w:rsidRPr="007D4A84">
              <w:rPr>
                <w:rFonts w:ascii="Times New Roman" w:hAnsi="Times New Roman"/>
                <w:sz w:val="24"/>
                <w:szCs w:val="24"/>
                <w:lang w:val="en-US"/>
              </w:rPr>
              <w:t xml:space="preserve">s. </w:t>
            </w:r>
            <w:proofErr w:type="spellStart"/>
            <w:r w:rsidRPr="007D4A84">
              <w:rPr>
                <w:rFonts w:ascii="Times New Roman" w:hAnsi="Times New Roman"/>
                <w:sz w:val="24"/>
                <w:szCs w:val="24"/>
                <w:lang w:val="en-US"/>
              </w:rPr>
              <w:t>Vasilcău</w:t>
            </w:r>
            <w:proofErr w:type="spellEnd"/>
          </w:p>
        </w:tc>
        <w:tc>
          <w:tcPr>
            <w:tcW w:w="1667" w:type="dxa"/>
          </w:tcPr>
          <w:p w:rsidR="005C4AA5" w:rsidRDefault="005C4AA5" w:rsidP="00E74792">
            <w:r w:rsidRPr="0067339E">
              <w:rPr>
                <w:lang w:val="en-US"/>
              </w:rPr>
              <w:t xml:space="preserve">10.0 </w:t>
            </w:r>
          </w:p>
        </w:tc>
      </w:tr>
    </w:tbl>
    <w:p w:rsidR="005C4AA5" w:rsidRPr="005C4AA5" w:rsidRDefault="005C4AA5" w:rsidP="005C4AA5">
      <w:pPr>
        <w:spacing w:after="0" w:line="274" w:lineRule="exact"/>
        <w:rPr>
          <w:rFonts w:ascii="Times New Roman" w:hAnsi="Times New Roman" w:cs="Times New Roman"/>
          <w:sz w:val="24"/>
          <w:szCs w:val="24"/>
        </w:rPr>
      </w:pPr>
    </w:p>
    <w:p w:rsidR="00E74792" w:rsidRDefault="00E74792" w:rsidP="005C4AA5">
      <w:pPr>
        <w:spacing w:after="0" w:line="274" w:lineRule="exact"/>
        <w:rPr>
          <w:rFonts w:ascii="Times New Roman" w:hAnsi="Times New Roman" w:cs="Times New Roman"/>
          <w:sz w:val="24"/>
          <w:szCs w:val="24"/>
        </w:rPr>
      </w:pPr>
    </w:p>
    <w:p w:rsidR="005C4AA5" w:rsidRPr="005C4AA5" w:rsidRDefault="005C4AA5" w:rsidP="005C4AA5">
      <w:pPr>
        <w:spacing w:after="0" w:line="274" w:lineRule="exact"/>
        <w:rPr>
          <w:rFonts w:ascii="Times New Roman" w:hAnsi="Times New Roman" w:cs="Times New Roman"/>
          <w:sz w:val="24"/>
          <w:szCs w:val="24"/>
        </w:rPr>
      </w:pPr>
      <w:r w:rsidRPr="005C4AA5">
        <w:rPr>
          <w:rFonts w:ascii="Times New Roman" w:hAnsi="Times New Roman" w:cs="Times New Roman"/>
          <w:sz w:val="24"/>
          <w:szCs w:val="24"/>
        </w:rPr>
        <w:lastRenderedPageBreak/>
        <w:t>4.</w:t>
      </w:r>
      <w:r w:rsidRPr="005C4AA5">
        <w:rPr>
          <w:rFonts w:ascii="Times New Roman" w:hAnsi="Times New Roman" w:cs="Times New Roman"/>
          <w:sz w:val="24"/>
          <w:szCs w:val="24"/>
        </w:rPr>
        <w:tab/>
        <w:t>Se alocă 347,0 mii lei, IP Tabăra de odihnă pentru copii La Dumbrava pentru acoperirea cheltuielilor ce țin de serviciile de :</w:t>
      </w:r>
    </w:p>
    <w:p w:rsidR="005C4AA5" w:rsidRPr="005C4AA5" w:rsidRDefault="005C4AA5" w:rsidP="005C4AA5">
      <w:pPr>
        <w:spacing w:after="0" w:line="274" w:lineRule="exact"/>
        <w:rPr>
          <w:rFonts w:ascii="Times New Roman" w:hAnsi="Times New Roman" w:cs="Times New Roman"/>
          <w:sz w:val="24"/>
          <w:szCs w:val="24"/>
        </w:rPr>
      </w:pPr>
      <w:r w:rsidRPr="005C4AA5">
        <w:rPr>
          <w:rFonts w:ascii="Times New Roman" w:hAnsi="Times New Roman" w:cs="Times New Roman"/>
          <w:sz w:val="24"/>
          <w:szCs w:val="24"/>
        </w:rPr>
        <w:t>-</w:t>
      </w:r>
      <w:r w:rsidRPr="005C4AA5">
        <w:rPr>
          <w:rFonts w:ascii="Times New Roman" w:hAnsi="Times New Roman" w:cs="Times New Roman"/>
          <w:sz w:val="24"/>
          <w:szCs w:val="24"/>
        </w:rPr>
        <w:tab/>
        <w:t>alimentare a angajaților Brigăzii de poliție cu destinație specială Fulger a IGP al MAI, Inspectoratul general de carabinieri a MAI și militarilor Ministerului Apărării aflați la monitorizarea regimului de carantină la Soroca 321,4 mii lei</w:t>
      </w:r>
    </w:p>
    <w:p w:rsidR="005C4AA5" w:rsidRPr="005C4AA5" w:rsidRDefault="005C4AA5" w:rsidP="005C4AA5">
      <w:pPr>
        <w:spacing w:after="0" w:line="274" w:lineRule="exact"/>
        <w:rPr>
          <w:rFonts w:ascii="Times New Roman" w:hAnsi="Times New Roman" w:cs="Times New Roman"/>
          <w:sz w:val="24"/>
          <w:szCs w:val="24"/>
        </w:rPr>
      </w:pPr>
      <w:r w:rsidRPr="005C4AA5">
        <w:rPr>
          <w:rFonts w:ascii="Times New Roman" w:hAnsi="Times New Roman" w:cs="Times New Roman"/>
          <w:sz w:val="24"/>
          <w:szCs w:val="24"/>
        </w:rPr>
        <w:t>-</w:t>
      </w:r>
      <w:r w:rsidRPr="005C4AA5">
        <w:rPr>
          <w:rFonts w:ascii="Times New Roman" w:hAnsi="Times New Roman" w:cs="Times New Roman"/>
          <w:sz w:val="24"/>
          <w:szCs w:val="24"/>
        </w:rPr>
        <w:tab/>
        <w:t>consumul de energie electrică 25,6 mii lei</w:t>
      </w:r>
    </w:p>
    <w:p w:rsidR="005C4AA5" w:rsidRPr="005C4AA5" w:rsidRDefault="005C4AA5" w:rsidP="005C4AA5">
      <w:pPr>
        <w:spacing w:after="0" w:line="274" w:lineRule="exact"/>
        <w:rPr>
          <w:rFonts w:ascii="Times New Roman" w:hAnsi="Times New Roman" w:cs="Times New Roman"/>
          <w:sz w:val="24"/>
          <w:szCs w:val="24"/>
        </w:rPr>
      </w:pPr>
    </w:p>
    <w:p w:rsidR="005C4AA5" w:rsidRPr="005C4AA5" w:rsidRDefault="005C4AA5" w:rsidP="005C4AA5">
      <w:pPr>
        <w:spacing w:after="0" w:line="274" w:lineRule="exact"/>
        <w:rPr>
          <w:rFonts w:ascii="Times New Roman" w:hAnsi="Times New Roman" w:cs="Times New Roman"/>
          <w:sz w:val="24"/>
          <w:szCs w:val="24"/>
        </w:rPr>
      </w:pPr>
      <w:r w:rsidRPr="005C4AA5">
        <w:rPr>
          <w:rFonts w:ascii="Times New Roman" w:hAnsi="Times New Roman" w:cs="Times New Roman"/>
          <w:sz w:val="24"/>
          <w:szCs w:val="24"/>
        </w:rPr>
        <w:t>5.</w:t>
      </w:r>
      <w:r w:rsidRPr="005C4AA5">
        <w:rPr>
          <w:rFonts w:ascii="Times New Roman" w:hAnsi="Times New Roman" w:cs="Times New Roman"/>
          <w:sz w:val="24"/>
          <w:szCs w:val="24"/>
        </w:rPr>
        <w:tab/>
        <w:t>Direcția Finanțe va include în modificarea bugetului raional prevederile prezentei decizii.</w:t>
      </w:r>
    </w:p>
    <w:p w:rsidR="005C4AA5" w:rsidRPr="005C4AA5" w:rsidRDefault="005C4AA5" w:rsidP="005C4AA5">
      <w:pPr>
        <w:spacing w:after="0" w:line="274" w:lineRule="exact"/>
        <w:rPr>
          <w:rFonts w:ascii="Times New Roman" w:hAnsi="Times New Roman" w:cs="Times New Roman"/>
          <w:sz w:val="24"/>
          <w:szCs w:val="24"/>
        </w:rPr>
      </w:pPr>
    </w:p>
    <w:p w:rsidR="005C4AA5" w:rsidRPr="005C4AA5" w:rsidRDefault="005C4AA5" w:rsidP="005C4AA5">
      <w:pPr>
        <w:spacing w:after="0" w:line="274" w:lineRule="exact"/>
        <w:rPr>
          <w:rFonts w:ascii="Times New Roman" w:hAnsi="Times New Roman" w:cs="Times New Roman"/>
          <w:sz w:val="24"/>
          <w:szCs w:val="24"/>
        </w:rPr>
      </w:pPr>
      <w:r w:rsidRPr="005C4AA5">
        <w:rPr>
          <w:rFonts w:ascii="Times New Roman" w:hAnsi="Times New Roman" w:cs="Times New Roman"/>
          <w:sz w:val="24"/>
          <w:szCs w:val="24"/>
        </w:rPr>
        <w:t>6.</w:t>
      </w:r>
      <w:r w:rsidRPr="005C4AA5">
        <w:rPr>
          <w:rFonts w:ascii="Times New Roman" w:hAnsi="Times New Roman" w:cs="Times New Roman"/>
          <w:sz w:val="24"/>
          <w:szCs w:val="24"/>
        </w:rPr>
        <w:tab/>
        <w:t>Prezenta decizie se aduce la cunoștință publică prin publicarea pe site-ul oficial al consiliului raional www.soroca.org.md și, totodată se comunică prin transmiterea copiilor:</w:t>
      </w:r>
    </w:p>
    <w:p w:rsidR="005C4AA5" w:rsidRPr="005C4AA5" w:rsidRDefault="005C4AA5" w:rsidP="005C4AA5">
      <w:pPr>
        <w:spacing w:after="0" w:line="274" w:lineRule="exact"/>
        <w:rPr>
          <w:rFonts w:ascii="Times New Roman" w:hAnsi="Times New Roman" w:cs="Times New Roman"/>
          <w:sz w:val="24"/>
          <w:szCs w:val="24"/>
        </w:rPr>
      </w:pPr>
      <w:r w:rsidRPr="005C4AA5">
        <w:rPr>
          <w:rFonts w:ascii="Times New Roman" w:hAnsi="Times New Roman" w:cs="Times New Roman"/>
          <w:sz w:val="24"/>
          <w:szCs w:val="24"/>
        </w:rPr>
        <w:t>- Oficiul Teritorială Soroca al Cancelariei de Stat a Republicii Moldova;</w:t>
      </w:r>
    </w:p>
    <w:p w:rsidR="005C4AA5" w:rsidRPr="005C4AA5" w:rsidRDefault="005C4AA5" w:rsidP="005C4AA5">
      <w:pPr>
        <w:spacing w:after="0" w:line="274" w:lineRule="exact"/>
        <w:rPr>
          <w:rFonts w:ascii="Times New Roman" w:hAnsi="Times New Roman" w:cs="Times New Roman"/>
          <w:sz w:val="24"/>
          <w:szCs w:val="24"/>
        </w:rPr>
      </w:pPr>
      <w:r w:rsidRPr="005C4AA5">
        <w:rPr>
          <w:rFonts w:ascii="Times New Roman" w:hAnsi="Times New Roman" w:cs="Times New Roman"/>
          <w:sz w:val="24"/>
          <w:szCs w:val="24"/>
        </w:rPr>
        <w:t>- Președintelui Raionului Soroca;</w:t>
      </w:r>
    </w:p>
    <w:p w:rsidR="005C4AA5" w:rsidRDefault="005C4AA5" w:rsidP="005C4AA5">
      <w:pPr>
        <w:spacing w:after="0" w:line="274" w:lineRule="exact"/>
        <w:rPr>
          <w:rFonts w:ascii="Times New Roman" w:hAnsi="Times New Roman" w:cs="Times New Roman"/>
          <w:sz w:val="24"/>
          <w:szCs w:val="24"/>
        </w:rPr>
      </w:pPr>
      <w:r w:rsidRPr="005C4AA5">
        <w:rPr>
          <w:rFonts w:ascii="Times New Roman" w:hAnsi="Times New Roman" w:cs="Times New Roman"/>
          <w:sz w:val="24"/>
          <w:szCs w:val="24"/>
        </w:rPr>
        <w:t>- Direcția Finanțe a Consiliului Raional Soroca.</w:t>
      </w:r>
    </w:p>
    <w:p w:rsidR="003924A5" w:rsidRDefault="003924A5" w:rsidP="005C4AA5">
      <w:pPr>
        <w:spacing w:after="0" w:line="274" w:lineRule="exact"/>
        <w:rPr>
          <w:rFonts w:ascii="Times New Roman" w:hAnsi="Times New Roman" w:cs="Times New Roman"/>
          <w:sz w:val="24"/>
          <w:szCs w:val="24"/>
        </w:rPr>
      </w:pPr>
    </w:p>
    <w:p w:rsidR="005C4AA5" w:rsidRDefault="005C4AA5" w:rsidP="005C4AA5">
      <w:pPr>
        <w:spacing w:after="0" w:line="274" w:lineRule="exact"/>
        <w:rPr>
          <w:rFonts w:ascii="Times New Roman" w:hAnsi="Times New Roman" w:cs="Times New Roman"/>
          <w:sz w:val="24"/>
          <w:szCs w:val="24"/>
        </w:rPr>
      </w:pPr>
    </w:p>
    <w:p w:rsidR="003924A5" w:rsidRDefault="003924A5" w:rsidP="003924A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Președinte al ședinței                                                                              Ojog Mihail</w:t>
      </w:r>
    </w:p>
    <w:p w:rsidR="003924A5" w:rsidRDefault="003924A5" w:rsidP="003924A5">
      <w:pPr>
        <w:suppressAutoHyphens/>
        <w:spacing w:after="0" w:line="240" w:lineRule="auto"/>
        <w:rPr>
          <w:rFonts w:ascii="Times New Roman" w:eastAsia="Times New Roman" w:hAnsi="Times New Roman" w:cs="Times New Roman"/>
          <w:sz w:val="24"/>
          <w:szCs w:val="24"/>
          <w:lang w:eastAsia="ar-SA"/>
        </w:rPr>
      </w:pPr>
    </w:p>
    <w:p w:rsidR="003924A5" w:rsidRDefault="003924A5" w:rsidP="003924A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Contrasemnat                                                                                          Zabrian Stela,</w:t>
      </w:r>
    </w:p>
    <w:p w:rsidR="003924A5" w:rsidRDefault="003924A5" w:rsidP="003924A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Secretar al Consiliului Raional Soroca</w:t>
      </w:r>
    </w:p>
    <w:p w:rsidR="003924A5" w:rsidRDefault="003924A5" w:rsidP="003924A5">
      <w:pPr>
        <w:suppressAutoHyphens/>
        <w:spacing w:after="0" w:line="240" w:lineRule="auto"/>
        <w:rPr>
          <w:rFonts w:ascii="Times New Roman" w:eastAsia="Times New Roman" w:hAnsi="Times New Roman" w:cs="Times New Roman"/>
          <w:sz w:val="24"/>
          <w:szCs w:val="24"/>
          <w:lang w:eastAsia="ar-SA"/>
        </w:rPr>
      </w:pPr>
    </w:p>
    <w:p w:rsidR="003924A5" w:rsidRDefault="003924A5" w:rsidP="003924A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nr. 2/8</w:t>
      </w:r>
    </w:p>
    <w:p w:rsidR="003924A5" w:rsidRDefault="003924A5" w:rsidP="003924A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din 08 mai 2020</w:t>
      </w:r>
    </w:p>
    <w:p w:rsidR="003924A5" w:rsidRDefault="003924A5" w:rsidP="003924A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municipiul Soroca</w:t>
      </w:r>
    </w:p>
    <w:p w:rsidR="005C4AA5" w:rsidRDefault="005C4AA5" w:rsidP="00E74792">
      <w:pPr>
        <w:tabs>
          <w:tab w:val="left" w:pos="3735"/>
        </w:tabs>
        <w:spacing w:after="0" w:line="274" w:lineRule="exact"/>
        <w:rPr>
          <w:rFonts w:ascii="Times New Roman" w:hAnsi="Times New Roman" w:cs="Times New Roman"/>
          <w:sz w:val="24"/>
          <w:szCs w:val="24"/>
        </w:rPr>
      </w:pPr>
    </w:p>
    <w:p w:rsidR="00E74792" w:rsidRDefault="00E74792" w:rsidP="00E74792">
      <w:pPr>
        <w:tabs>
          <w:tab w:val="left" w:pos="3735"/>
        </w:tabs>
        <w:spacing w:after="0" w:line="274" w:lineRule="exact"/>
        <w:rPr>
          <w:rFonts w:ascii="Times New Roman" w:hAnsi="Times New Roman" w:cs="Times New Roman"/>
          <w:sz w:val="24"/>
          <w:szCs w:val="24"/>
        </w:rPr>
      </w:pPr>
    </w:p>
    <w:p w:rsidR="00E74792" w:rsidRDefault="00E74792" w:rsidP="00E74792">
      <w:pPr>
        <w:tabs>
          <w:tab w:val="left" w:pos="3735"/>
        </w:tabs>
        <w:spacing w:after="0" w:line="274" w:lineRule="exact"/>
        <w:rPr>
          <w:rFonts w:ascii="Times New Roman" w:hAnsi="Times New Roman" w:cs="Times New Roman"/>
          <w:sz w:val="24"/>
          <w:szCs w:val="24"/>
        </w:rPr>
      </w:pPr>
    </w:p>
    <w:p w:rsidR="00E74792" w:rsidRDefault="00E74792" w:rsidP="00E74792">
      <w:pPr>
        <w:tabs>
          <w:tab w:val="left" w:pos="3735"/>
        </w:tabs>
        <w:spacing w:after="0" w:line="274" w:lineRule="exact"/>
        <w:rPr>
          <w:rFonts w:ascii="Times New Roman" w:hAnsi="Times New Roman" w:cs="Times New Roman"/>
          <w:sz w:val="24"/>
          <w:szCs w:val="24"/>
        </w:rPr>
      </w:pPr>
    </w:p>
    <w:p w:rsidR="00E74792" w:rsidRDefault="00E74792" w:rsidP="00E74792">
      <w:pPr>
        <w:tabs>
          <w:tab w:val="left" w:pos="3735"/>
        </w:tabs>
        <w:spacing w:after="0" w:line="274" w:lineRule="exact"/>
        <w:rPr>
          <w:rFonts w:ascii="Times New Roman" w:hAnsi="Times New Roman" w:cs="Times New Roman"/>
          <w:sz w:val="24"/>
          <w:szCs w:val="24"/>
        </w:rPr>
      </w:pPr>
    </w:p>
    <w:p w:rsidR="00E74792" w:rsidRDefault="00E74792" w:rsidP="00E74792">
      <w:pPr>
        <w:tabs>
          <w:tab w:val="left" w:pos="3735"/>
        </w:tabs>
        <w:spacing w:after="0" w:line="274" w:lineRule="exact"/>
        <w:rPr>
          <w:rFonts w:ascii="Times New Roman" w:hAnsi="Times New Roman" w:cs="Times New Roman"/>
          <w:sz w:val="24"/>
          <w:szCs w:val="24"/>
        </w:rPr>
      </w:pPr>
    </w:p>
    <w:p w:rsidR="00E74792" w:rsidRDefault="00E74792" w:rsidP="00E74792">
      <w:pPr>
        <w:tabs>
          <w:tab w:val="left" w:pos="3735"/>
        </w:tabs>
        <w:spacing w:after="0" w:line="274" w:lineRule="exact"/>
        <w:rPr>
          <w:rFonts w:ascii="Times New Roman" w:hAnsi="Times New Roman" w:cs="Times New Roman"/>
          <w:sz w:val="24"/>
          <w:szCs w:val="24"/>
        </w:rPr>
      </w:pPr>
    </w:p>
    <w:p w:rsidR="00E74792" w:rsidRDefault="00E74792" w:rsidP="00E74792">
      <w:pPr>
        <w:tabs>
          <w:tab w:val="left" w:pos="3735"/>
        </w:tabs>
        <w:spacing w:after="0" w:line="274" w:lineRule="exact"/>
        <w:rPr>
          <w:rFonts w:ascii="Times New Roman" w:hAnsi="Times New Roman" w:cs="Times New Roman"/>
          <w:sz w:val="24"/>
          <w:szCs w:val="24"/>
        </w:rPr>
      </w:pPr>
    </w:p>
    <w:p w:rsidR="00E74792" w:rsidRDefault="00E74792" w:rsidP="00E74792">
      <w:pPr>
        <w:tabs>
          <w:tab w:val="left" w:pos="3735"/>
        </w:tabs>
        <w:spacing w:after="0" w:line="274" w:lineRule="exact"/>
        <w:rPr>
          <w:rFonts w:ascii="Times New Roman" w:hAnsi="Times New Roman" w:cs="Times New Roman"/>
          <w:sz w:val="24"/>
          <w:szCs w:val="24"/>
        </w:rPr>
      </w:pPr>
    </w:p>
    <w:p w:rsidR="00E74792" w:rsidRDefault="00E74792" w:rsidP="00E74792">
      <w:pPr>
        <w:tabs>
          <w:tab w:val="left" w:pos="3735"/>
        </w:tabs>
        <w:spacing w:after="0" w:line="274" w:lineRule="exact"/>
        <w:rPr>
          <w:rFonts w:ascii="Times New Roman" w:hAnsi="Times New Roman" w:cs="Times New Roman"/>
          <w:sz w:val="24"/>
          <w:szCs w:val="24"/>
        </w:rPr>
      </w:pPr>
    </w:p>
    <w:p w:rsidR="00E74792" w:rsidRDefault="00E74792" w:rsidP="00E74792">
      <w:pPr>
        <w:tabs>
          <w:tab w:val="left" w:pos="3735"/>
        </w:tabs>
        <w:spacing w:after="0" w:line="274" w:lineRule="exact"/>
        <w:rPr>
          <w:rFonts w:ascii="Times New Roman" w:hAnsi="Times New Roman" w:cs="Times New Roman"/>
          <w:sz w:val="24"/>
          <w:szCs w:val="24"/>
        </w:rPr>
      </w:pPr>
    </w:p>
    <w:p w:rsidR="00E74792" w:rsidRDefault="00E74792" w:rsidP="00E74792">
      <w:pPr>
        <w:tabs>
          <w:tab w:val="left" w:pos="3735"/>
        </w:tabs>
        <w:spacing w:after="0" w:line="274" w:lineRule="exact"/>
        <w:rPr>
          <w:rFonts w:ascii="Times New Roman" w:hAnsi="Times New Roman" w:cs="Times New Roman"/>
          <w:sz w:val="24"/>
          <w:szCs w:val="24"/>
        </w:rPr>
      </w:pPr>
    </w:p>
    <w:p w:rsidR="00E74792" w:rsidRDefault="00E74792" w:rsidP="00E74792">
      <w:pPr>
        <w:tabs>
          <w:tab w:val="left" w:pos="3735"/>
        </w:tabs>
        <w:spacing w:after="0" w:line="274" w:lineRule="exact"/>
        <w:rPr>
          <w:rFonts w:ascii="Times New Roman" w:hAnsi="Times New Roman" w:cs="Times New Roman"/>
          <w:sz w:val="24"/>
          <w:szCs w:val="24"/>
        </w:rPr>
      </w:pPr>
    </w:p>
    <w:p w:rsidR="00E74792" w:rsidRDefault="00E74792" w:rsidP="00E74792">
      <w:pPr>
        <w:tabs>
          <w:tab w:val="left" w:pos="3735"/>
        </w:tabs>
        <w:spacing w:after="0" w:line="274" w:lineRule="exact"/>
        <w:rPr>
          <w:rFonts w:ascii="Times New Roman" w:hAnsi="Times New Roman" w:cs="Times New Roman"/>
          <w:sz w:val="24"/>
          <w:szCs w:val="24"/>
        </w:rPr>
      </w:pPr>
    </w:p>
    <w:p w:rsidR="00E74792" w:rsidRDefault="00E74792" w:rsidP="00E74792">
      <w:pPr>
        <w:tabs>
          <w:tab w:val="left" w:pos="3735"/>
        </w:tabs>
        <w:spacing w:after="0" w:line="274" w:lineRule="exact"/>
        <w:rPr>
          <w:rFonts w:ascii="Times New Roman" w:hAnsi="Times New Roman" w:cs="Times New Roman"/>
          <w:sz w:val="24"/>
          <w:szCs w:val="24"/>
        </w:rPr>
      </w:pPr>
    </w:p>
    <w:p w:rsidR="00E74792" w:rsidRDefault="00E74792" w:rsidP="00E74792">
      <w:pPr>
        <w:tabs>
          <w:tab w:val="left" w:pos="3735"/>
        </w:tabs>
        <w:spacing w:after="0" w:line="274" w:lineRule="exact"/>
        <w:rPr>
          <w:rFonts w:ascii="Times New Roman" w:hAnsi="Times New Roman" w:cs="Times New Roman"/>
          <w:sz w:val="24"/>
          <w:szCs w:val="24"/>
        </w:rPr>
      </w:pPr>
    </w:p>
    <w:p w:rsidR="00E74792" w:rsidRDefault="00E74792" w:rsidP="00E74792">
      <w:pPr>
        <w:tabs>
          <w:tab w:val="left" w:pos="3735"/>
        </w:tabs>
        <w:spacing w:after="0" w:line="274" w:lineRule="exact"/>
        <w:rPr>
          <w:rFonts w:ascii="Times New Roman" w:hAnsi="Times New Roman" w:cs="Times New Roman"/>
          <w:sz w:val="24"/>
          <w:szCs w:val="24"/>
        </w:rPr>
      </w:pPr>
    </w:p>
    <w:p w:rsidR="00E74792" w:rsidRDefault="00E74792" w:rsidP="00E74792">
      <w:pPr>
        <w:tabs>
          <w:tab w:val="left" w:pos="3735"/>
        </w:tabs>
        <w:spacing w:after="0" w:line="274" w:lineRule="exact"/>
        <w:rPr>
          <w:rFonts w:ascii="Times New Roman" w:hAnsi="Times New Roman" w:cs="Times New Roman"/>
          <w:sz w:val="24"/>
          <w:szCs w:val="24"/>
        </w:rPr>
      </w:pPr>
    </w:p>
    <w:p w:rsidR="00E74792" w:rsidRDefault="00E74792" w:rsidP="00E74792">
      <w:pPr>
        <w:tabs>
          <w:tab w:val="left" w:pos="3735"/>
        </w:tabs>
        <w:spacing w:after="0" w:line="274" w:lineRule="exact"/>
        <w:rPr>
          <w:rFonts w:ascii="Times New Roman" w:hAnsi="Times New Roman" w:cs="Times New Roman"/>
          <w:sz w:val="24"/>
          <w:szCs w:val="24"/>
        </w:rPr>
      </w:pPr>
    </w:p>
    <w:p w:rsidR="00E74792" w:rsidRDefault="00E74792" w:rsidP="00E74792">
      <w:pPr>
        <w:tabs>
          <w:tab w:val="left" w:pos="3735"/>
        </w:tabs>
        <w:spacing w:after="0" w:line="274" w:lineRule="exact"/>
        <w:rPr>
          <w:rFonts w:ascii="Times New Roman" w:hAnsi="Times New Roman" w:cs="Times New Roman"/>
          <w:sz w:val="24"/>
          <w:szCs w:val="24"/>
        </w:rPr>
      </w:pPr>
    </w:p>
    <w:p w:rsidR="00E74792" w:rsidRDefault="00E74792" w:rsidP="00E74792">
      <w:pPr>
        <w:tabs>
          <w:tab w:val="left" w:pos="3735"/>
        </w:tabs>
        <w:spacing w:after="0" w:line="274" w:lineRule="exact"/>
        <w:rPr>
          <w:rFonts w:ascii="Times New Roman" w:hAnsi="Times New Roman" w:cs="Times New Roman"/>
          <w:sz w:val="24"/>
          <w:szCs w:val="24"/>
        </w:rPr>
      </w:pPr>
    </w:p>
    <w:p w:rsidR="00E74792" w:rsidRDefault="00E74792" w:rsidP="00E74792">
      <w:pPr>
        <w:tabs>
          <w:tab w:val="left" w:pos="3735"/>
        </w:tabs>
        <w:spacing w:after="0" w:line="274" w:lineRule="exact"/>
        <w:rPr>
          <w:rFonts w:ascii="Times New Roman" w:hAnsi="Times New Roman" w:cs="Times New Roman"/>
          <w:sz w:val="24"/>
          <w:szCs w:val="24"/>
        </w:rPr>
      </w:pPr>
    </w:p>
    <w:p w:rsidR="00E74792" w:rsidRDefault="00E74792" w:rsidP="00E74792">
      <w:pPr>
        <w:tabs>
          <w:tab w:val="left" w:pos="3735"/>
        </w:tabs>
        <w:spacing w:after="0" w:line="274" w:lineRule="exact"/>
        <w:rPr>
          <w:rFonts w:ascii="Times New Roman" w:hAnsi="Times New Roman" w:cs="Times New Roman"/>
          <w:sz w:val="24"/>
          <w:szCs w:val="24"/>
        </w:rPr>
      </w:pPr>
    </w:p>
    <w:p w:rsidR="00E74792" w:rsidRDefault="00E74792" w:rsidP="00E74792">
      <w:pPr>
        <w:tabs>
          <w:tab w:val="left" w:pos="3735"/>
        </w:tabs>
        <w:spacing w:after="0" w:line="274" w:lineRule="exact"/>
        <w:rPr>
          <w:rFonts w:ascii="Times New Roman" w:hAnsi="Times New Roman" w:cs="Times New Roman"/>
          <w:sz w:val="24"/>
          <w:szCs w:val="24"/>
        </w:rPr>
      </w:pPr>
    </w:p>
    <w:p w:rsidR="00E74792" w:rsidRDefault="00E74792" w:rsidP="00E74792">
      <w:pPr>
        <w:tabs>
          <w:tab w:val="left" w:pos="3735"/>
        </w:tabs>
        <w:spacing w:after="0" w:line="274" w:lineRule="exact"/>
        <w:rPr>
          <w:rFonts w:ascii="Times New Roman" w:hAnsi="Times New Roman" w:cs="Times New Roman"/>
          <w:sz w:val="24"/>
          <w:szCs w:val="24"/>
        </w:rPr>
      </w:pPr>
    </w:p>
    <w:p w:rsidR="00E74792" w:rsidRDefault="00E74792" w:rsidP="00E74792">
      <w:pPr>
        <w:tabs>
          <w:tab w:val="left" w:pos="3735"/>
        </w:tabs>
        <w:spacing w:after="0" w:line="274" w:lineRule="exact"/>
        <w:rPr>
          <w:rFonts w:ascii="Times New Roman" w:hAnsi="Times New Roman" w:cs="Times New Roman"/>
          <w:sz w:val="24"/>
          <w:szCs w:val="24"/>
        </w:rPr>
      </w:pPr>
    </w:p>
    <w:p w:rsidR="00E74792" w:rsidRDefault="00E74792" w:rsidP="00E74792">
      <w:pPr>
        <w:tabs>
          <w:tab w:val="left" w:pos="3735"/>
        </w:tabs>
        <w:spacing w:after="0" w:line="274" w:lineRule="exact"/>
        <w:rPr>
          <w:rFonts w:ascii="Times New Roman" w:hAnsi="Times New Roman" w:cs="Times New Roman"/>
          <w:sz w:val="24"/>
          <w:szCs w:val="24"/>
        </w:rPr>
      </w:pPr>
    </w:p>
    <w:p w:rsidR="00E74792" w:rsidRDefault="00E74792" w:rsidP="00E74792">
      <w:pPr>
        <w:tabs>
          <w:tab w:val="left" w:pos="3735"/>
        </w:tabs>
        <w:spacing w:after="0" w:line="274" w:lineRule="exact"/>
        <w:rPr>
          <w:rFonts w:ascii="Times New Roman" w:hAnsi="Times New Roman" w:cs="Times New Roman"/>
          <w:sz w:val="24"/>
          <w:szCs w:val="24"/>
        </w:rPr>
      </w:pPr>
    </w:p>
    <w:p w:rsidR="00E74792" w:rsidRDefault="001C6B97" w:rsidP="00E74792">
      <w:pPr>
        <w:tabs>
          <w:tab w:val="left" w:pos="3735"/>
        </w:tabs>
        <w:spacing w:after="0" w:line="274" w:lineRule="exact"/>
        <w:rPr>
          <w:rFonts w:ascii="Times New Roman" w:hAnsi="Times New Roman" w:cs="Times New Roman"/>
          <w:sz w:val="24"/>
          <w:szCs w:val="24"/>
        </w:rPr>
      </w:pPr>
      <w:r w:rsidRPr="00A95E2E">
        <w:rPr>
          <w:rFonts w:ascii="Times New Roman" w:eastAsia="Times New Roman" w:hAnsi="Times New Roman" w:cs="Times New Roman"/>
          <w:noProof/>
          <w:sz w:val="20"/>
          <w:szCs w:val="20"/>
          <w:lang w:val="ru-RU" w:eastAsia="ru-RU"/>
        </w:rPr>
        <w:lastRenderedPageBreak/>
        <w:drawing>
          <wp:anchor distT="0" distB="0" distL="114300" distR="114300" simplePos="0" relativeHeight="251675648" behindDoc="0" locked="0" layoutInCell="1" allowOverlap="1" wp14:anchorId="1E4B5AF3" wp14:editId="4BECE7A8">
            <wp:simplePos x="0" y="0"/>
            <wp:positionH relativeFrom="column">
              <wp:posOffset>2616835</wp:posOffset>
            </wp:positionH>
            <wp:positionV relativeFrom="paragraph">
              <wp:posOffset>-523240</wp:posOffset>
            </wp:positionV>
            <wp:extent cx="768985" cy="799465"/>
            <wp:effectExtent l="0" t="0" r="0" b="635"/>
            <wp:wrapNone/>
            <wp:docPr id="9" name="Рисунок 9" descr="stema_tar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tema_tari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8985" cy="799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4792" w:rsidRDefault="00E74792" w:rsidP="00E74792">
      <w:pPr>
        <w:tabs>
          <w:tab w:val="left" w:pos="3735"/>
        </w:tabs>
        <w:spacing w:after="0" w:line="274" w:lineRule="exact"/>
        <w:rPr>
          <w:rFonts w:ascii="Times New Roman" w:hAnsi="Times New Roman" w:cs="Times New Roman"/>
          <w:sz w:val="24"/>
          <w:szCs w:val="24"/>
        </w:rPr>
      </w:pPr>
    </w:p>
    <w:p w:rsidR="001C6B97" w:rsidRPr="00E74792" w:rsidRDefault="001C6B97" w:rsidP="001C6B97">
      <w:pPr>
        <w:suppressAutoHyphens/>
        <w:spacing w:after="0" w:line="240" w:lineRule="auto"/>
        <w:jc w:val="center"/>
        <w:rPr>
          <w:rFonts w:ascii="Times New Roman" w:eastAsia="Times New Roman" w:hAnsi="Times New Roman" w:cs="Times New Roman"/>
          <w:b/>
          <w:sz w:val="24"/>
          <w:szCs w:val="24"/>
          <w:lang w:eastAsia="ar-SA"/>
        </w:rPr>
      </w:pPr>
      <w:r w:rsidRPr="00E74792">
        <w:rPr>
          <w:rFonts w:ascii="Times New Roman" w:eastAsia="Times New Roman" w:hAnsi="Times New Roman" w:cs="Times New Roman"/>
          <w:b/>
          <w:sz w:val="24"/>
          <w:szCs w:val="24"/>
          <w:lang w:eastAsia="ar-SA"/>
        </w:rPr>
        <w:t>REPUBLICA MOLDOVA</w:t>
      </w:r>
    </w:p>
    <w:p w:rsidR="001C6B97" w:rsidRPr="00E74792" w:rsidRDefault="001C6B97" w:rsidP="001C6B97">
      <w:pPr>
        <w:suppressAutoHyphens/>
        <w:spacing w:after="0" w:line="240" w:lineRule="auto"/>
        <w:jc w:val="center"/>
        <w:rPr>
          <w:rFonts w:ascii="Times New Roman" w:eastAsia="Times New Roman" w:hAnsi="Times New Roman" w:cs="Times New Roman"/>
          <w:b/>
          <w:sz w:val="24"/>
          <w:szCs w:val="24"/>
          <w:lang w:eastAsia="ar-SA"/>
        </w:rPr>
      </w:pPr>
      <w:r w:rsidRPr="00E74792">
        <w:rPr>
          <w:rFonts w:ascii="Times New Roman" w:eastAsia="Times New Roman" w:hAnsi="Times New Roman" w:cs="Times New Roman"/>
          <w:b/>
          <w:sz w:val="24"/>
          <w:szCs w:val="24"/>
          <w:lang w:eastAsia="ar-SA"/>
        </w:rPr>
        <w:t>CONSILIUL RAIONAL SOROCA</w:t>
      </w:r>
    </w:p>
    <w:p w:rsidR="00E74792" w:rsidRDefault="001C6B97" w:rsidP="001C6B97">
      <w:pPr>
        <w:tabs>
          <w:tab w:val="left" w:pos="3735"/>
        </w:tabs>
        <w:spacing w:after="0" w:line="274" w:lineRule="exact"/>
        <w:jc w:val="center"/>
        <w:rPr>
          <w:rFonts w:ascii="Times New Roman" w:hAnsi="Times New Roman" w:cs="Times New Roman"/>
          <w:sz w:val="24"/>
          <w:szCs w:val="24"/>
        </w:rPr>
      </w:pPr>
      <w:r w:rsidRPr="00E74792">
        <w:rPr>
          <w:rFonts w:ascii="Times New Roman" w:eastAsia="Times New Roman" w:hAnsi="Times New Roman" w:cs="Times New Roman"/>
          <w:b/>
          <w:sz w:val="24"/>
          <w:szCs w:val="24"/>
          <w:lang w:eastAsia="ar-SA"/>
        </w:rPr>
        <w:t>DECIZIE</w:t>
      </w:r>
    </w:p>
    <w:p w:rsidR="00E74792" w:rsidRDefault="00E74792" w:rsidP="00E74792">
      <w:pPr>
        <w:tabs>
          <w:tab w:val="left" w:pos="3735"/>
        </w:tabs>
        <w:spacing w:after="0" w:line="274" w:lineRule="exact"/>
        <w:rPr>
          <w:rFonts w:ascii="Times New Roman" w:hAnsi="Times New Roman" w:cs="Times New Roman"/>
          <w:sz w:val="24"/>
          <w:szCs w:val="24"/>
        </w:rPr>
      </w:pPr>
    </w:p>
    <w:p w:rsidR="005C4AA5" w:rsidRPr="005C4AA5" w:rsidRDefault="005C4AA5" w:rsidP="005C4AA5">
      <w:pPr>
        <w:spacing w:after="0" w:line="240" w:lineRule="auto"/>
        <w:rPr>
          <w:rFonts w:ascii="Times New Roman" w:eastAsia="Times New Roman" w:hAnsi="Times New Roman" w:cs="Times New Roman"/>
          <w:sz w:val="24"/>
          <w:szCs w:val="24"/>
          <w:lang w:eastAsia="ru-RU"/>
        </w:rPr>
      </w:pPr>
      <w:r w:rsidRPr="005C4AA5">
        <w:rPr>
          <w:rFonts w:ascii="Times New Roman" w:eastAsia="Times New Roman" w:hAnsi="Times New Roman" w:cs="Times New Roman"/>
          <w:sz w:val="24"/>
          <w:szCs w:val="24"/>
          <w:lang w:eastAsia="ru-RU"/>
        </w:rPr>
        <w:t xml:space="preserve"> Cu privire la transmiterea  unor bunuri</w:t>
      </w:r>
    </w:p>
    <w:p w:rsidR="005C4AA5" w:rsidRPr="005C4AA5" w:rsidRDefault="005C4AA5" w:rsidP="005C4AA5">
      <w:pPr>
        <w:spacing w:after="0" w:line="240" w:lineRule="auto"/>
        <w:rPr>
          <w:rFonts w:ascii="Times New Roman" w:eastAsia="Times New Roman" w:hAnsi="Times New Roman" w:cs="Times New Roman"/>
          <w:sz w:val="24"/>
          <w:szCs w:val="24"/>
          <w:lang w:eastAsia="ru-RU"/>
        </w:rPr>
      </w:pPr>
      <w:r w:rsidRPr="005C4AA5">
        <w:rPr>
          <w:rFonts w:ascii="Times New Roman" w:eastAsia="Times New Roman" w:hAnsi="Times New Roman" w:cs="Times New Roman"/>
          <w:sz w:val="24"/>
          <w:szCs w:val="24"/>
          <w:lang w:eastAsia="ru-RU"/>
        </w:rPr>
        <w:t xml:space="preserve">  </w:t>
      </w:r>
    </w:p>
    <w:p w:rsidR="005C4AA5" w:rsidRPr="005C4AA5" w:rsidRDefault="005C4AA5" w:rsidP="005C4AA5">
      <w:pPr>
        <w:spacing w:after="0" w:line="240" w:lineRule="auto"/>
        <w:jc w:val="both"/>
        <w:rPr>
          <w:rFonts w:ascii="Times New Roman" w:eastAsia="Times New Roman" w:hAnsi="Times New Roman" w:cs="Times New Roman"/>
          <w:sz w:val="24"/>
          <w:szCs w:val="24"/>
          <w:lang w:eastAsia="ru-RU"/>
        </w:rPr>
      </w:pPr>
      <w:r w:rsidRPr="005C4AA5">
        <w:rPr>
          <w:rFonts w:ascii="Times New Roman" w:eastAsia="Times New Roman" w:hAnsi="Times New Roman" w:cs="Times New Roman"/>
          <w:sz w:val="24"/>
          <w:szCs w:val="24"/>
          <w:lang w:eastAsia="ru-RU"/>
        </w:rPr>
        <w:t xml:space="preserve"> Consiliul Raional Soroca întrunit în şedinţă </w:t>
      </w:r>
      <w:r w:rsidR="00411F14">
        <w:rPr>
          <w:rFonts w:ascii="Times New Roman" w:eastAsia="Times New Roman" w:hAnsi="Times New Roman" w:cs="Times New Roman"/>
          <w:sz w:val="24"/>
          <w:szCs w:val="24"/>
          <w:lang w:eastAsia="ru-RU"/>
        </w:rPr>
        <w:t xml:space="preserve">extraordinară pe data de 8 mai </w:t>
      </w:r>
      <w:r w:rsidRPr="005C4AA5">
        <w:rPr>
          <w:rFonts w:ascii="Times New Roman" w:eastAsia="Times New Roman" w:hAnsi="Times New Roman" w:cs="Times New Roman"/>
          <w:sz w:val="24"/>
          <w:szCs w:val="24"/>
          <w:lang w:eastAsia="ru-RU"/>
        </w:rPr>
        <w:t xml:space="preserve">2020; </w:t>
      </w:r>
    </w:p>
    <w:p w:rsidR="005C4AA5" w:rsidRPr="005C4AA5" w:rsidRDefault="005C4AA5" w:rsidP="005C4AA5">
      <w:pPr>
        <w:spacing w:after="0" w:line="240" w:lineRule="auto"/>
        <w:jc w:val="both"/>
        <w:rPr>
          <w:rFonts w:ascii="Times New Roman" w:eastAsia="Times New Roman" w:hAnsi="Times New Roman" w:cs="Times New Roman"/>
          <w:sz w:val="24"/>
          <w:szCs w:val="24"/>
          <w:lang w:val="sv-SE" w:eastAsia="ru-RU"/>
        </w:rPr>
      </w:pPr>
      <w:r w:rsidRPr="005C4AA5">
        <w:rPr>
          <w:rFonts w:ascii="Times New Roman" w:eastAsia="Times New Roman" w:hAnsi="Times New Roman" w:cs="Times New Roman"/>
          <w:sz w:val="24"/>
          <w:szCs w:val="24"/>
          <w:lang w:val="sv-SE" w:eastAsia="ru-RU"/>
        </w:rPr>
        <w:t>Avănd în vedere:</w:t>
      </w:r>
    </w:p>
    <w:p w:rsidR="005C4AA5" w:rsidRPr="005C4AA5" w:rsidRDefault="005C4AA5" w:rsidP="005C4AA5">
      <w:pPr>
        <w:spacing w:after="0" w:line="240" w:lineRule="auto"/>
        <w:rPr>
          <w:rFonts w:ascii="Times New Roman" w:eastAsia="Times New Roman" w:hAnsi="Times New Roman" w:cs="Times New Roman"/>
          <w:sz w:val="24"/>
          <w:szCs w:val="24"/>
          <w:lang w:val="sv-SE" w:eastAsia="ru-RU"/>
        </w:rPr>
      </w:pPr>
      <w:r w:rsidRPr="005C4AA5">
        <w:rPr>
          <w:rFonts w:ascii="Times New Roman" w:eastAsia="Times New Roman" w:hAnsi="Times New Roman" w:cs="Times New Roman"/>
          <w:sz w:val="24"/>
          <w:szCs w:val="24"/>
          <w:lang w:val="sv-SE" w:eastAsia="ru-RU"/>
        </w:rPr>
        <w:t xml:space="preserve">- Expunerea de motive din Nota informativă  prezentată de Secţia Economie; </w:t>
      </w:r>
    </w:p>
    <w:p w:rsidR="005C4AA5" w:rsidRPr="005C4AA5" w:rsidRDefault="005C4AA5" w:rsidP="005C4AA5">
      <w:pPr>
        <w:spacing w:after="0" w:line="240" w:lineRule="auto"/>
        <w:rPr>
          <w:rFonts w:ascii="Times New Roman" w:eastAsia="Times New Roman" w:hAnsi="Times New Roman" w:cs="Times New Roman"/>
          <w:sz w:val="24"/>
          <w:szCs w:val="24"/>
          <w:lang w:val="sv-SE" w:eastAsia="ru-RU"/>
        </w:rPr>
      </w:pPr>
      <w:r w:rsidRPr="005C4AA5">
        <w:rPr>
          <w:rFonts w:ascii="Times New Roman" w:eastAsia="Times New Roman" w:hAnsi="Times New Roman" w:cs="Times New Roman"/>
          <w:sz w:val="24"/>
          <w:szCs w:val="24"/>
          <w:lang w:val="sv-SE" w:eastAsia="ru-RU"/>
        </w:rPr>
        <w:t xml:space="preserve">- Demersul Secţiei Cultură şi Turism nr.01-07/27 din 17.02.2020; </w:t>
      </w:r>
    </w:p>
    <w:p w:rsidR="005C4AA5" w:rsidRPr="005C4AA5" w:rsidRDefault="005C4AA5" w:rsidP="005C4AA5">
      <w:pPr>
        <w:spacing w:after="0" w:line="240" w:lineRule="auto"/>
        <w:jc w:val="both"/>
        <w:rPr>
          <w:rFonts w:ascii="Times New Roman" w:eastAsia="Times New Roman" w:hAnsi="Times New Roman" w:cs="Times New Roman"/>
          <w:sz w:val="24"/>
          <w:szCs w:val="24"/>
          <w:lang w:eastAsia="ru-RU"/>
        </w:rPr>
      </w:pPr>
      <w:r w:rsidRPr="005C4AA5">
        <w:rPr>
          <w:rFonts w:ascii="Times New Roman" w:eastAsia="Times New Roman" w:hAnsi="Times New Roman" w:cs="Times New Roman"/>
          <w:sz w:val="24"/>
          <w:szCs w:val="24"/>
          <w:lang w:val="sv-SE" w:eastAsia="ru-RU"/>
        </w:rPr>
        <w:t xml:space="preserve">- Demersul </w:t>
      </w:r>
      <w:r w:rsidRPr="005C4AA5">
        <w:rPr>
          <w:rFonts w:ascii="Times New Roman" w:eastAsia="Times New Roman" w:hAnsi="Times New Roman" w:cs="Times New Roman"/>
          <w:sz w:val="24"/>
          <w:szCs w:val="24"/>
          <w:lang w:eastAsia="ru-RU"/>
        </w:rPr>
        <w:t>Instituţiei Publice Teatrul „Veniamin Apostol”  nr.3 din 11.02.2020;</w:t>
      </w:r>
    </w:p>
    <w:p w:rsidR="005C4AA5" w:rsidRPr="005C4AA5" w:rsidRDefault="005C4AA5" w:rsidP="005C4AA5">
      <w:pPr>
        <w:spacing w:after="0" w:line="240" w:lineRule="auto"/>
        <w:jc w:val="both"/>
        <w:rPr>
          <w:rFonts w:ascii="Times New Roman" w:eastAsia="Times New Roman" w:hAnsi="Times New Roman" w:cs="Times New Roman"/>
          <w:sz w:val="24"/>
          <w:szCs w:val="24"/>
          <w:lang w:val="sv-SE" w:eastAsia="ru-RU"/>
        </w:rPr>
      </w:pPr>
      <w:r w:rsidRPr="005C4AA5">
        <w:rPr>
          <w:rFonts w:ascii="Times New Roman" w:eastAsia="Times New Roman" w:hAnsi="Times New Roman" w:cs="Times New Roman"/>
          <w:sz w:val="24"/>
          <w:szCs w:val="24"/>
          <w:lang w:val="sv-SE" w:eastAsia="ru-RU"/>
        </w:rPr>
        <w:t>- Raportul de expertiză juridică a Serviciului de Asistenţa Juridică  nr.</w:t>
      </w:r>
      <w:r w:rsidR="00411F14">
        <w:rPr>
          <w:rFonts w:ascii="Times New Roman" w:eastAsia="Times New Roman" w:hAnsi="Times New Roman" w:cs="Times New Roman"/>
          <w:sz w:val="24"/>
          <w:szCs w:val="24"/>
          <w:lang w:val="sv-SE" w:eastAsia="ru-RU"/>
        </w:rPr>
        <w:t>03-45</w:t>
      </w:r>
      <w:r w:rsidRPr="005C4AA5">
        <w:rPr>
          <w:rFonts w:ascii="Times New Roman" w:eastAsia="Times New Roman" w:hAnsi="Times New Roman" w:cs="Times New Roman"/>
          <w:sz w:val="24"/>
          <w:szCs w:val="24"/>
          <w:lang w:val="sv-SE" w:eastAsia="ru-RU"/>
        </w:rPr>
        <w:t xml:space="preserve"> din</w:t>
      </w:r>
      <w:r w:rsidR="00411F14">
        <w:rPr>
          <w:rFonts w:ascii="Times New Roman" w:eastAsia="Times New Roman" w:hAnsi="Times New Roman" w:cs="Times New Roman"/>
          <w:sz w:val="24"/>
          <w:szCs w:val="24"/>
          <w:lang w:val="sv-SE" w:eastAsia="ru-RU"/>
        </w:rPr>
        <w:t xml:space="preserve"> </w:t>
      </w:r>
      <w:r w:rsidRPr="005C4AA5">
        <w:rPr>
          <w:rFonts w:ascii="Times New Roman" w:eastAsia="Times New Roman" w:hAnsi="Times New Roman" w:cs="Times New Roman"/>
          <w:sz w:val="24"/>
          <w:szCs w:val="24"/>
          <w:lang w:val="sv-SE" w:eastAsia="ru-RU"/>
        </w:rPr>
        <w:t>2020 ;</w:t>
      </w:r>
    </w:p>
    <w:p w:rsidR="005C4AA5" w:rsidRPr="005C4AA5" w:rsidRDefault="005C4AA5" w:rsidP="005C4AA5">
      <w:pPr>
        <w:spacing w:after="0" w:line="240" w:lineRule="auto"/>
        <w:jc w:val="both"/>
        <w:rPr>
          <w:rFonts w:ascii="Times New Roman" w:eastAsia="Times New Roman" w:hAnsi="Times New Roman" w:cs="Times New Roman"/>
          <w:sz w:val="24"/>
          <w:szCs w:val="24"/>
          <w:lang w:val="sv-SE" w:eastAsia="ru-RU"/>
        </w:rPr>
      </w:pPr>
      <w:r w:rsidRPr="005C4AA5">
        <w:rPr>
          <w:rFonts w:ascii="Times New Roman" w:eastAsia="Times New Roman" w:hAnsi="Times New Roman" w:cs="Times New Roman"/>
          <w:sz w:val="24"/>
          <w:szCs w:val="24"/>
          <w:lang w:val="sv-SE" w:eastAsia="ru-RU"/>
        </w:rPr>
        <w:t xml:space="preserve">- Avizul al Comisiei de specialitate pentru buget, finanţe şi administrarea patrimoniului; </w:t>
      </w:r>
    </w:p>
    <w:p w:rsidR="005C4AA5" w:rsidRPr="005C4AA5" w:rsidRDefault="005C4AA5" w:rsidP="005C4AA5">
      <w:pPr>
        <w:spacing w:after="0" w:line="240" w:lineRule="auto"/>
        <w:jc w:val="both"/>
        <w:rPr>
          <w:rFonts w:ascii="Times New Roman" w:eastAsia="Times New Roman" w:hAnsi="Times New Roman" w:cs="Times New Roman"/>
          <w:sz w:val="24"/>
          <w:szCs w:val="24"/>
          <w:lang w:val="sv-SE" w:eastAsia="ru-RU"/>
        </w:rPr>
      </w:pPr>
      <w:r w:rsidRPr="005C4AA5">
        <w:rPr>
          <w:rFonts w:ascii="Times New Roman" w:eastAsia="Times New Roman" w:hAnsi="Times New Roman" w:cs="Times New Roman"/>
          <w:sz w:val="24"/>
          <w:szCs w:val="24"/>
          <w:lang w:val="sv-SE" w:eastAsia="ru-RU"/>
        </w:rPr>
        <w:t xml:space="preserve">   În temeiul:</w:t>
      </w:r>
    </w:p>
    <w:p w:rsidR="005C4AA5" w:rsidRPr="005C4AA5" w:rsidRDefault="005C4AA5" w:rsidP="005C4AA5">
      <w:pPr>
        <w:spacing w:after="0" w:line="240" w:lineRule="auto"/>
        <w:jc w:val="both"/>
        <w:rPr>
          <w:rFonts w:ascii="Times New Roman" w:eastAsia="Times New Roman" w:hAnsi="Times New Roman" w:cs="Times New Roman"/>
          <w:sz w:val="24"/>
          <w:szCs w:val="24"/>
          <w:lang w:val="sv-SE" w:eastAsia="ru-RU"/>
        </w:rPr>
      </w:pPr>
      <w:r w:rsidRPr="005C4AA5">
        <w:rPr>
          <w:rFonts w:ascii="Times New Roman" w:eastAsia="Times New Roman" w:hAnsi="Times New Roman" w:cs="Times New Roman"/>
          <w:sz w:val="24"/>
          <w:szCs w:val="24"/>
          <w:lang w:val="sv-SE" w:eastAsia="ru-RU"/>
        </w:rPr>
        <w:t>- art.11 al Hotărîrii Guvernului R.Moldova nr. 901/2015 pentru aprobarea Regulamentului cu privire la   modul de    transmitere a bunurilor proprietate publică;</w:t>
      </w:r>
    </w:p>
    <w:p w:rsidR="005C4AA5" w:rsidRPr="005C4AA5" w:rsidRDefault="005C4AA5" w:rsidP="005C4AA5">
      <w:pPr>
        <w:spacing w:after="0" w:line="240" w:lineRule="auto"/>
        <w:jc w:val="both"/>
        <w:rPr>
          <w:rFonts w:ascii="Times New Roman" w:eastAsia="Times New Roman" w:hAnsi="Times New Roman" w:cs="Times New Roman"/>
          <w:sz w:val="24"/>
          <w:szCs w:val="24"/>
          <w:lang w:eastAsia="ru-RU"/>
        </w:rPr>
      </w:pPr>
      <w:r w:rsidRPr="005C4AA5">
        <w:rPr>
          <w:rFonts w:ascii="Times New Roman" w:eastAsia="Times New Roman" w:hAnsi="Times New Roman" w:cs="Times New Roman"/>
          <w:sz w:val="24"/>
          <w:szCs w:val="24"/>
          <w:lang w:val="en-US" w:eastAsia="ru-RU"/>
        </w:rPr>
        <w:t xml:space="preserve">- </w:t>
      </w:r>
      <w:proofErr w:type="gramStart"/>
      <w:r w:rsidRPr="005C4AA5">
        <w:rPr>
          <w:rFonts w:ascii="Times New Roman" w:eastAsia="Times New Roman" w:hAnsi="Times New Roman" w:cs="Times New Roman"/>
          <w:sz w:val="24"/>
          <w:szCs w:val="24"/>
          <w:lang w:val="en-US" w:eastAsia="ru-RU"/>
        </w:rPr>
        <w:t>art</w:t>
      </w:r>
      <w:proofErr w:type="gramEnd"/>
      <w:r w:rsidRPr="005C4AA5">
        <w:rPr>
          <w:rFonts w:ascii="Times New Roman" w:eastAsia="Times New Roman" w:hAnsi="Times New Roman" w:cs="Times New Roman"/>
          <w:sz w:val="24"/>
          <w:szCs w:val="24"/>
          <w:lang w:val="en-US" w:eastAsia="ru-RU"/>
        </w:rPr>
        <w:t xml:space="preserve">. 43 </w:t>
      </w:r>
      <w:proofErr w:type="spellStart"/>
      <w:r w:rsidRPr="005C4AA5">
        <w:rPr>
          <w:rFonts w:ascii="Times New Roman" w:eastAsia="Times New Roman" w:hAnsi="Times New Roman" w:cs="Times New Roman"/>
          <w:sz w:val="24"/>
          <w:szCs w:val="24"/>
          <w:lang w:val="en-US" w:eastAsia="ru-RU"/>
        </w:rPr>
        <w:t>alin</w:t>
      </w:r>
      <w:proofErr w:type="spellEnd"/>
      <w:proofErr w:type="gramStart"/>
      <w:r w:rsidRPr="005C4AA5">
        <w:rPr>
          <w:rFonts w:ascii="Times New Roman" w:eastAsia="Times New Roman" w:hAnsi="Times New Roman" w:cs="Times New Roman"/>
          <w:sz w:val="24"/>
          <w:szCs w:val="24"/>
          <w:lang w:val="en-US" w:eastAsia="ru-RU"/>
        </w:rPr>
        <w:t>.(</w:t>
      </w:r>
      <w:proofErr w:type="gramEnd"/>
      <w:r w:rsidRPr="005C4AA5">
        <w:rPr>
          <w:rFonts w:ascii="Times New Roman" w:eastAsia="Times New Roman" w:hAnsi="Times New Roman" w:cs="Times New Roman"/>
          <w:sz w:val="24"/>
          <w:szCs w:val="24"/>
          <w:lang w:val="en-US" w:eastAsia="ru-RU"/>
        </w:rPr>
        <w:t xml:space="preserve">1) lit. c), al </w:t>
      </w:r>
      <w:proofErr w:type="spellStart"/>
      <w:r w:rsidRPr="005C4AA5">
        <w:rPr>
          <w:rFonts w:ascii="Times New Roman" w:eastAsia="Times New Roman" w:hAnsi="Times New Roman" w:cs="Times New Roman"/>
          <w:sz w:val="24"/>
          <w:szCs w:val="24"/>
          <w:lang w:val="en-US" w:eastAsia="ru-RU"/>
        </w:rPr>
        <w:t>Legii</w:t>
      </w:r>
      <w:proofErr w:type="spellEnd"/>
      <w:r w:rsidRPr="005C4AA5">
        <w:rPr>
          <w:rFonts w:ascii="Times New Roman" w:eastAsia="Times New Roman" w:hAnsi="Times New Roman" w:cs="Times New Roman"/>
          <w:sz w:val="24"/>
          <w:szCs w:val="24"/>
          <w:lang w:val="en-US" w:eastAsia="ru-RU"/>
        </w:rPr>
        <w:t xml:space="preserve"> </w:t>
      </w:r>
      <w:proofErr w:type="spellStart"/>
      <w:r w:rsidRPr="005C4AA5">
        <w:rPr>
          <w:rFonts w:ascii="Times New Roman" w:eastAsia="Times New Roman" w:hAnsi="Times New Roman" w:cs="Times New Roman"/>
          <w:sz w:val="24"/>
          <w:szCs w:val="24"/>
          <w:lang w:val="en-US" w:eastAsia="ru-RU"/>
        </w:rPr>
        <w:t>nr</w:t>
      </w:r>
      <w:proofErr w:type="spellEnd"/>
      <w:r w:rsidRPr="005C4AA5">
        <w:rPr>
          <w:rFonts w:ascii="Times New Roman" w:eastAsia="Times New Roman" w:hAnsi="Times New Roman" w:cs="Times New Roman"/>
          <w:sz w:val="24"/>
          <w:szCs w:val="24"/>
          <w:lang w:val="en-US" w:eastAsia="ru-RU"/>
        </w:rPr>
        <w:t xml:space="preserve">. 436/2006 </w:t>
      </w:r>
      <w:proofErr w:type="spellStart"/>
      <w:r w:rsidRPr="005C4AA5">
        <w:rPr>
          <w:rFonts w:ascii="Times New Roman" w:eastAsia="Times New Roman" w:hAnsi="Times New Roman" w:cs="Times New Roman"/>
          <w:sz w:val="24"/>
          <w:szCs w:val="24"/>
          <w:lang w:val="en-US" w:eastAsia="ru-RU"/>
        </w:rPr>
        <w:t>privind</w:t>
      </w:r>
      <w:proofErr w:type="spellEnd"/>
      <w:r w:rsidRPr="005C4AA5">
        <w:rPr>
          <w:rFonts w:ascii="Times New Roman" w:eastAsia="Times New Roman" w:hAnsi="Times New Roman" w:cs="Times New Roman"/>
          <w:sz w:val="24"/>
          <w:szCs w:val="24"/>
          <w:lang w:val="en-US" w:eastAsia="ru-RU"/>
        </w:rPr>
        <w:t xml:space="preserve"> </w:t>
      </w:r>
      <w:proofErr w:type="spellStart"/>
      <w:proofErr w:type="gramStart"/>
      <w:r w:rsidRPr="005C4AA5">
        <w:rPr>
          <w:rFonts w:ascii="Times New Roman" w:eastAsia="Times New Roman" w:hAnsi="Times New Roman" w:cs="Times New Roman"/>
          <w:sz w:val="24"/>
          <w:szCs w:val="24"/>
          <w:lang w:val="en-US" w:eastAsia="ru-RU"/>
        </w:rPr>
        <w:t>administraţia</w:t>
      </w:r>
      <w:proofErr w:type="spellEnd"/>
      <w:r w:rsidRPr="005C4AA5">
        <w:rPr>
          <w:rFonts w:ascii="Times New Roman" w:eastAsia="Times New Roman" w:hAnsi="Times New Roman" w:cs="Times New Roman"/>
          <w:sz w:val="24"/>
          <w:szCs w:val="24"/>
          <w:lang w:val="en-US" w:eastAsia="ru-RU"/>
        </w:rPr>
        <w:t xml:space="preserve">  </w:t>
      </w:r>
      <w:proofErr w:type="spellStart"/>
      <w:r w:rsidRPr="005C4AA5">
        <w:rPr>
          <w:rFonts w:ascii="Times New Roman" w:eastAsia="Times New Roman" w:hAnsi="Times New Roman" w:cs="Times New Roman"/>
          <w:sz w:val="24"/>
          <w:szCs w:val="24"/>
          <w:lang w:val="en-US" w:eastAsia="ru-RU"/>
        </w:rPr>
        <w:t>publică</w:t>
      </w:r>
      <w:proofErr w:type="spellEnd"/>
      <w:proofErr w:type="gramEnd"/>
      <w:r w:rsidRPr="005C4AA5">
        <w:rPr>
          <w:rFonts w:ascii="Times New Roman" w:eastAsia="Times New Roman" w:hAnsi="Times New Roman" w:cs="Times New Roman"/>
          <w:sz w:val="24"/>
          <w:szCs w:val="24"/>
          <w:lang w:val="en-US" w:eastAsia="ru-RU"/>
        </w:rPr>
        <w:t xml:space="preserve"> </w:t>
      </w:r>
      <w:proofErr w:type="spellStart"/>
      <w:r w:rsidRPr="005C4AA5">
        <w:rPr>
          <w:rFonts w:ascii="Times New Roman" w:eastAsia="Times New Roman" w:hAnsi="Times New Roman" w:cs="Times New Roman"/>
          <w:sz w:val="24"/>
          <w:szCs w:val="24"/>
          <w:lang w:val="en-US" w:eastAsia="ru-RU"/>
        </w:rPr>
        <w:t>locală</w:t>
      </w:r>
      <w:proofErr w:type="spellEnd"/>
      <w:r w:rsidRPr="005C4AA5">
        <w:rPr>
          <w:rFonts w:ascii="Times New Roman" w:eastAsia="Times New Roman" w:hAnsi="Times New Roman" w:cs="Times New Roman"/>
          <w:sz w:val="24"/>
          <w:szCs w:val="24"/>
          <w:lang w:val="en-US" w:eastAsia="ru-RU"/>
        </w:rPr>
        <w:t xml:space="preserve">, cu    </w:t>
      </w:r>
      <w:proofErr w:type="spellStart"/>
      <w:r w:rsidRPr="005C4AA5">
        <w:rPr>
          <w:rFonts w:ascii="Times New Roman" w:eastAsia="Times New Roman" w:hAnsi="Times New Roman" w:cs="Times New Roman"/>
          <w:sz w:val="24"/>
          <w:szCs w:val="24"/>
          <w:lang w:val="en-US" w:eastAsia="ru-RU"/>
        </w:rPr>
        <w:t>modificările</w:t>
      </w:r>
      <w:proofErr w:type="spellEnd"/>
      <w:r w:rsidRPr="005C4AA5">
        <w:rPr>
          <w:rFonts w:ascii="Times New Roman" w:eastAsia="Times New Roman" w:hAnsi="Times New Roman" w:cs="Times New Roman"/>
          <w:sz w:val="24"/>
          <w:szCs w:val="24"/>
          <w:lang w:val="en-US" w:eastAsia="ru-RU"/>
        </w:rPr>
        <w:t xml:space="preserve"> </w:t>
      </w:r>
      <w:proofErr w:type="spellStart"/>
      <w:r w:rsidRPr="005C4AA5">
        <w:rPr>
          <w:rFonts w:ascii="Times New Roman" w:eastAsia="Times New Roman" w:hAnsi="Times New Roman" w:cs="Times New Roman"/>
          <w:sz w:val="24"/>
          <w:szCs w:val="24"/>
          <w:lang w:val="en-US" w:eastAsia="ru-RU"/>
        </w:rPr>
        <w:t>şi</w:t>
      </w:r>
      <w:proofErr w:type="spellEnd"/>
      <w:r w:rsidRPr="005C4AA5">
        <w:rPr>
          <w:rFonts w:ascii="Times New Roman" w:eastAsia="Times New Roman" w:hAnsi="Times New Roman" w:cs="Times New Roman"/>
          <w:sz w:val="24"/>
          <w:szCs w:val="24"/>
          <w:lang w:val="en-US" w:eastAsia="ru-RU"/>
        </w:rPr>
        <w:t xml:space="preserve"> </w:t>
      </w:r>
      <w:proofErr w:type="spellStart"/>
      <w:r w:rsidRPr="005C4AA5">
        <w:rPr>
          <w:rFonts w:ascii="Times New Roman" w:eastAsia="Times New Roman" w:hAnsi="Times New Roman" w:cs="Times New Roman"/>
          <w:sz w:val="24"/>
          <w:szCs w:val="24"/>
          <w:lang w:val="en-US" w:eastAsia="ru-RU"/>
        </w:rPr>
        <w:t>completările</w:t>
      </w:r>
      <w:proofErr w:type="spellEnd"/>
      <w:r w:rsidRPr="005C4AA5">
        <w:rPr>
          <w:rFonts w:ascii="Times New Roman" w:eastAsia="Times New Roman" w:hAnsi="Times New Roman" w:cs="Times New Roman"/>
          <w:sz w:val="24"/>
          <w:szCs w:val="24"/>
          <w:lang w:val="en-US" w:eastAsia="ru-RU"/>
        </w:rPr>
        <w:t xml:space="preserve"> </w:t>
      </w:r>
      <w:proofErr w:type="spellStart"/>
      <w:r w:rsidRPr="005C4AA5">
        <w:rPr>
          <w:rFonts w:ascii="Times New Roman" w:eastAsia="Times New Roman" w:hAnsi="Times New Roman" w:cs="Times New Roman"/>
          <w:sz w:val="24"/>
          <w:szCs w:val="24"/>
          <w:lang w:val="en-US" w:eastAsia="ru-RU"/>
        </w:rPr>
        <w:t>ulterioare</w:t>
      </w:r>
      <w:proofErr w:type="spellEnd"/>
      <w:r w:rsidRPr="005C4AA5">
        <w:rPr>
          <w:rFonts w:ascii="Times New Roman" w:eastAsia="Times New Roman" w:hAnsi="Times New Roman" w:cs="Times New Roman"/>
          <w:sz w:val="24"/>
          <w:szCs w:val="24"/>
          <w:lang w:val="en-US" w:eastAsia="ru-RU"/>
        </w:rPr>
        <w:t xml:space="preserve">, </w:t>
      </w:r>
      <w:r w:rsidRPr="005C4AA5">
        <w:rPr>
          <w:rFonts w:ascii="Times New Roman" w:eastAsia="Times New Roman" w:hAnsi="Times New Roman" w:cs="Times New Roman"/>
          <w:sz w:val="24"/>
          <w:szCs w:val="24"/>
          <w:lang w:eastAsia="ru-RU"/>
        </w:rPr>
        <w:t xml:space="preserve">Legii nr. 100/2017 cu privire la actele normative, </w:t>
      </w:r>
    </w:p>
    <w:p w:rsidR="005C4AA5" w:rsidRPr="005C4AA5" w:rsidRDefault="005C4AA5" w:rsidP="005C4AA5">
      <w:pPr>
        <w:spacing w:after="0" w:line="240" w:lineRule="auto"/>
        <w:jc w:val="both"/>
        <w:rPr>
          <w:rFonts w:ascii="Times New Roman" w:eastAsia="Times New Roman" w:hAnsi="Times New Roman" w:cs="Times New Roman"/>
          <w:sz w:val="24"/>
          <w:szCs w:val="24"/>
          <w:lang w:val="en-US" w:eastAsia="ru-RU"/>
        </w:rPr>
      </w:pPr>
      <w:r w:rsidRPr="005C4AA5">
        <w:rPr>
          <w:rFonts w:ascii="Times New Roman" w:eastAsia="Times New Roman" w:hAnsi="Times New Roman" w:cs="Times New Roman"/>
          <w:sz w:val="24"/>
          <w:szCs w:val="24"/>
          <w:lang w:val="en-US" w:eastAsia="ru-RU"/>
        </w:rPr>
        <w:t xml:space="preserve"> </w:t>
      </w:r>
    </w:p>
    <w:p w:rsidR="005C4AA5" w:rsidRPr="001C6B97" w:rsidRDefault="005C4AA5" w:rsidP="005C4AA5">
      <w:pPr>
        <w:spacing w:after="0" w:line="240" w:lineRule="auto"/>
        <w:jc w:val="both"/>
        <w:rPr>
          <w:rFonts w:ascii="Times New Roman" w:eastAsia="Times New Roman" w:hAnsi="Times New Roman" w:cs="Times New Roman"/>
          <w:b/>
          <w:sz w:val="24"/>
          <w:szCs w:val="24"/>
          <w:lang w:eastAsia="ru-RU"/>
        </w:rPr>
      </w:pPr>
      <w:r w:rsidRPr="005C4AA5">
        <w:rPr>
          <w:rFonts w:ascii="Times New Roman" w:eastAsia="Times New Roman" w:hAnsi="Times New Roman" w:cs="Times New Roman"/>
          <w:sz w:val="24"/>
          <w:szCs w:val="24"/>
          <w:lang w:val="en-US" w:eastAsia="ru-RU"/>
        </w:rPr>
        <w:t xml:space="preserve">  </w:t>
      </w:r>
      <w:r w:rsidRPr="005C4AA5">
        <w:rPr>
          <w:rFonts w:ascii="Times New Roman" w:eastAsia="Times New Roman" w:hAnsi="Times New Roman" w:cs="Times New Roman"/>
          <w:sz w:val="24"/>
          <w:szCs w:val="24"/>
          <w:lang w:eastAsia="ru-RU"/>
        </w:rPr>
        <w:t xml:space="preserve">                                                                </w:t>
      </w:r>
      <w:r w:rsidRPr="001C6B97">
        <w:rPr>
          <w:rFonts w:ascii="Times New Roman" w:eastAsia="Times New Roman" w:hAnsi="Times New Roman" w:cs="Times New Roman"/>
          <w:b/>
          <w:sz w:val="24"/>
          <w:szCs w:val="24"/>
          <w:lang w:eastAsia="ru-RU"/>
        </w:rPr>
        <w:t xml:space="preserve">D E C I D E : </w:t>
      </w:r>
    </w:p>
    <w:p w:rsidR="005C4AA5" w:rsidRPr="005C4AA5" w:rsidRDefault="005C4AA5" w:rsidP="005C4AA5">
      <w:pPr>
        <w:spacing w:after="0" w:line="240" w:lineRule="auto"/>
        <w:rPr>
          <w:rFonts w:ascii="Times New Roman" w:eastAsia="Times New Roman" w:hAnsi="Times New Roman" w:cs="Times New Roman"/>
          <w:sz w:val="24"/>
          <w:szCs w:val="24"/>
          <w:lang w:eastAsia="ru-RU"/>
        </w:rPr>
      </w:pPr>
      <w:r w:rsidRPr="005C4AA5">
        <w:rPr>
          <w:rFonts w:ascii="Times New Roman" w:eastAsia="Times New Roman" w:hAnsi="Times New Roman" w:cs="Times New Roman"/>
          <w:sz w:val="24"/>
          <w:szCs w:val="24"/>
          <w:lang w:eastAsia="ru-RU"/>
        </w:rPr>
        <w:tab/>
        <w:t xml:space="preserve">1.Se permite transmiterea cu titlu gratuit din proprietatea Direcţiei Finanţe, subdiviziune  a Consiliului Raional Soroca în  proprietatea Secţiei Cultură şi Turism, subdiviziune  a Consiliului Raional o masă pentru convorbiri.  </w:t>
      </w:r>
    </w:p>
    <w:p w:rsidR="005C4AA5" w:rsidRPr="005C4AA5" w:rsidRDefault="005C4AA5" w:rsidP="005C4AA5">
      <w:pPr>
        <w:spacing w:after="0" w:line="240" w:lineRule="auto"/>
        <w:jc w:val="both"/>
        <w:rPr>
          <w:rFonts w:ascii="Times New Roman" w:eastAsia="Times New Roman" w:hAnsi="Times New Roman" w:cs="Times New Roman"/>
          <w:sz w:val="24"/>
          <w:szCs w:val="24"/>
          <w:lang w:eastAsia="ru-RU"/>
        </w:rPr>
      </w:pPr>
      <w:r w:rsidRPr="005C4AA5">
        <w:rPr>
          <w:rFonts w:ascii="Times New Roman" w:eastAsia="Times New Roman" w:hAnsi="Times New Roman" w:cs="Times New Roman"/>
          <w:sz w:val="24"/>
          <w:szCs w:val="24"/>
          <w:lang w:eastAsia="ru-RU"/>
        </w:rPr>
        <w:tab/>
        <w:t xml:space="preserve">2.Se permite transmiterea </w:t>
      </w:r>
      <w:r w:rsidRPr="005C4AA5">
        <w:rPr>
          <w:rFonts w:ascii="Times New Roman" w:eastAsia="Times New Roman" w:hAnsi="Times New Roman" w:cs="Times New Roman"/>
          <w:color w:val="333333"/>
          <w:sz w:val="24"/>
          <w:szCs w:val="24"/>
          <w:shd w:val="clear" w:color="auto" w:fill="FFFFFF"/>
          <w:lang w:val="en-US" w:eastAsia="ru-RU"/>
        </w:rPr>
        <w:t xml:space="preserve">cu title </w:t>
      </w:r>
      <w:proofErr w:type="spellStart"/>
      <w:r w:rsidRPr="005C4AA5">
        <w:rPr>
          <w:rFonts w:ascii="Times New Roman" w:eastAsia="Times New Roman" w:hAnsi="Times New Roman" w:cs="Times New Roman"/>
          <w:color w:val="333333"/>
          <w:sz w:val="24"/>
          <w:szCs w:val="24"/>
          <w:shd w:val="clear" w:color="auto" w:fill="FFFFFF"/>
          <w:lang w:val="en-US" w:eastAsia="ru-RU"/>
        </w:rPr>
        <w:t>gratuit</w:t>
      </w:r>
      <w:proofErr w:type="spellEnd"/>
      <w:r w:rsidRPr="005C4AA5">
        <w:rPr>
          <w:rFonts w:ascii="Times New Roman" w:eastAsia="Times New Roman" w:hAnsi="Times New Roman" w:cs="Times New Roman"/>
          <w:color w:val="333333"/>
          <w:sz w:val="24"/>
          <w:szCs w:val="24"/>
          <w:shd w:val="clear" w:color="auto" w:fill="FFFFFF"/>
          <w:lang w:val="en-US" w:eastAsia="ru-RU"/>
        </w:rPr>
        <w:t xml:space="preserve"> </w:t>
      </w:r>
      <w:r w:rsidRPr="005C4AA5">
        <w:rPr>
          <w:rFonts w:ascii="Times New Roman" w:eastAsia="Times New Roman" w:hAnsi="Times New Roman" w:cs="Times New Roman"/>
          <w:sz w:val="24"/>
          <w:szCs w:val="24"/>
          <w:lang w:eastAsia="ru-RU"/>
        </w:rPr>
        <w:t>din proprietatea Direcţiei Finanţe, subdiviziune a Consiliului Raional  Soroca în proprietatea Instituţiei Publice Teatrul „Veniamin Apostol” o garnitura de mobilă şi o masa pentru conducător.</w:t>
      </w:r>
    </w:p>
    <w:p w:rsidR="005C4AA5" w:rsidRPr="005C4AA5" w:rsidRDefault="005C4AA5" w:rsidP="005C4AA5">
      <w:pPr>
        <w:spacing w:after="0" w:line="240" w:lineRule="auto"/>
        <w:jc w:val="both"/>
        <w:rPr>
          <w:rFonts w:ascii="Times New Roman" w:eastAsia="Times New Roman" w:hAnsi="Times New Roman" w:cs="Times New Roman"/>
          <w:sz w:val="24"/>
          <w:szCs w:val="24"/>
          <w:lang w:eastAsia="ru-RU"/>
        </w:rPr>
      </w:pPr>
      <w:r w:rsidRPr="005C4AA5">
        <w:rPr>
          <w:rFonts w:ascii="Times New Roman" w:eastAsia="Times New Roman" w:hAnsi="Times New Roman" w:cs="Times New Roman"/>
          <w:sz w:val="24"/>
          <w:szCs w:val="24"/>
          <w:lang w:eastAsia="ru-RU"/>
        </w:rPr>
        <w:tab/>
        <w:t>3.Se permite transmiterea din proprietatea Consiliului Raional Soroca în proprietatea  IMSP Spitalul Raional Soroca „A.Prisacari”  bunuri în sumă de 631306,50 lei conform anexei 1.</w:t>
      </w:r>
    </w:p>
    <w:p w:rsidR="005C4AA5" w:rsidRPr="005C4AA5" w:rsidRDefault="005C4AA5" w:rsidP="005C4AA5">
      <w:pPr>
        <w:spacing w:after="0" w:line="240" w:lineRule="auto"/>
        <w:jc w:val="both"/>
        <w:rPr>
          <w:rFonts w:ascii="Times New Roman" w:eastAsia="Times New Roman" w:hAnsi="Times New Roman" w:cs="Times New Roman"/>
          <w:sz w:val="24"/>
          <w:szCs w:val="24"/>
          <w:lang w:eastAsia="ru-RU"/>
        </w:rPr>
      </w:pPr>
      <w:r w:rsidRPr="005C4AA5">
        <w:rPr>
          <w:rFonts w:ascii="Times New Roman" w:eastAsia="Times New Roman" w:hAnsi="Times New Roman" w:cs="Times New Roman"/>
          <w:sz w:val="24"/>
          <w:szCs w:val="24"/>
          <w:lang w:eastAsia="ru-RU"/>
        </w:rPr>
        <w:tab/>
        <w:t>4.Se împuternicește dl Rusnac Veaceslav, Preşedinte al Raionului Soroca să  instituie comisia şi    să aprobe  actele de  primire-predare a bunurilor menţionate în punctele 1,2 şi 3 al prezentei    decizii.</w:t>
      </w:r>
    </w:p>
    <w:p w:rsidR="005C4AA5" w:rsidRPr="005C4AA5" w:rsidRDefault="005C4AA5" w:rsidP="005C4AA5">
      <w:pPr>
        <w:spacing w:after="0" w:line="240" w:lineRule="auto"/>
        <w:rPr>
          <w:rFonts w:ascii="Times New Roman" w:eastAsia="Times New Roman" w:hAnsi="Times New Roman" w:cs="Times New Roman"/>
          <w:sz w:val="24"/>
          <w:szCs w:val="24"/>
          <w:lang w:eastAsia="ru-RU"/>
        </w:rPr>
      </w:pPr>
      <w:r w:rsidRPr="005C4AA5">
        <w:rPr>
          <w:rFonts w:ascii="Times New Roman" w:eastAsia="Times New Roman" w:hAnsi="Times New Roman" w:cs="Times New Roman"/>
          <w:sz w:val="24"/>
          <w:szCs w:val="24"/>
          <w:lang w:eastAsia="ru-RU"/>
        </w:rPr>
        <w:tab/>
        <w:t xml:space="preserve">5.Prezenta decizie se aduce la cunoştinţă publică prin publicarea în Registrul de stat al actelor  locale şi totodată se comunică prin transmiterea copiilor : </w:t>
      </w:r>
    </w:p>
    <w:p w:rsidR="005C4AA5" w:rsidRPr="005C4AA5" w:rsidRDefault="005C4AA5" w:rsidP="005C4AA5">
      <w:pPr>
        <w:spacing w:after="0" w:line="240" w:lineRule="auto"/>
        <w:rPr>
          <w:rFonts w:ascii="Times New Roman" w:eastAsia="Times New Roman" w:hAnsi="Times New Roman" w:cs="Times New Roman"/>
          <w:sz w:val="24"/>
          <w:szCs w:val="24"/>
          <w:lang w:eastAsia="ru-RU"/>
        </w:rPr>
      </w:pPr>
      <w:r w:rsidRPr="005C4AA5">
        <w:rPr>
          <w:rFonts w:ascii="Times New Roman" w:eastAsia="Times New Roman" w:hAnsi="Times New Roman" w:cs="Times New Roman"/>
          <w:sz w:val="24"/>
          <w:szCs w:val="24"/>
          <w:lang w:eastAsia="ru-RU"/>
        </w:rPr>
        <w:tab/>
        <w:t xml:space="preserve">- Preşedintelui Raionului Soroca; </w:t>
      </w:r>
    </w:p>
    <w:p w:rsidR="005C4AA5" w:rsidRPr="005C4AA5" w:rsidRDefault="005C4AA5" w:rsidP="005C4AA5">
      <w:pPr>
        <w:spacing w:after="0" w:line="240" w:lineRule="auto"/>
        <w:rPr>
          <w:rFonts w:ascii="Times New Roman" w:eastAsia="Times New Roman" w:hAnsi="Times New Roman" w:cs="Times New Roman"/>
          <w:sz w:val="24"/>
          <w:szCs w:val="24"/>
          <w:lang w:eastAsia="ru-RU"/>
        </w:rPr>
      </w:pPr>
      <w:r w:rsidRPr="005C4AA5">
        <w:rPr>
          <w:rFonts w:ascii="Times New Roman" w:eastAsia="Times New Roman" w:hAnsi="Times New Roman" w:cs="Times New Roman"/>
          <w:sz w:val="24"/>
          <w:szCs w:val="24"/>
          <w:lang w:eastAsia="ru-RU"/>
        </w:rPr>
        <w:tab/>
        <w:t xml:space="preserve">- Serviciului Financiar; </w:t>
      </w:r>
    </w:p>
    <w:p w:rsidR="005C4AA5" w:rsidRPr="005C4AA5" w:rsidRDefault="005C4AA5" w:rsidP="005C4AA5">
      <w:pPr>
        <w:spacing w:after="0" w:line="240" w:lineRule="auto"/>
        <w:rPr>
          <w:rFonts w:ascii="Times New Roman" w:eastAsia="Times New Roman" w:hAnsi="Times New Roman" w:cs="Times New Roman"/>
          <w:sz w:val="24"/>
          <w:szCs w:val="24"/>
          <w:lang w:eastAsia="ru-RU"/>
        </w:rPr>
      </w:pPr>
      <w:r w:rsidRPr="005C4AA5">
        <w:rPr>
          <w:rFonts w:ascii="Times New Roman" w:eastAsia="Times New Roman" w:hAnsi="Times New Roman" w:cs="Times New Roman"/>
          <w:sz w:val="24"/>
          <w:szCs w:val="24"/>
          <w:lang w:eastAsia="ru-RU"/>
        </w:rPr>
        <w:tab/>
        <w:t xml:space="preserve">- Secţiei Economie; </w:t>
      </w:r>
    </w:p>
    <w:p w:rsidR="005C4AA5" w:rsidRPr="005C4AA5" w:rsidRDefault="005C4AA5" w:rsidP="005C4AA5">
      <w:pPr>
        <w:spacing w:after="0" w:line="240" w:lineRule="auto"/>
        <w:rPr>
          <w:rFonts w:ascii="Times New Roman" w:eastAsia="Times New Roman" w:hAnsi="Times New Roman" w:cs="Times New Roman"/>
          <w:sz w:val="24"/>
          <w:szCs w:val="24"/>
          <w:lang w:eastAsia="ru-RU"/>
        </w:rPr>
      </w:pPr>
      <w:r w:rsidRPr="005C4AA5">
        <w:rPr>
          <w:rFonts w:ascii="Times New Roman" w:eastAsia="Times New Roman" w:hAnsi="Times New Roman" w:cs="Times New Roman"/>
          <w:sz w:val="24"/>
          <w:szCs w:val="24"/>
          <w:lang w:eastAsia="ru-RU"/>
        </w:rPr>
        <w:tab/>
        <w:t>- IP Teatrul „Veniamin Apostol”;</w:t>
      </w:r>
    </w:p>
    <w:p w:rsidR="005C4AA5" w:rsidRPr="005C4AA5" w:rsidRDefault="005C4AA5" w:rsidP="005C4AA5">
      <w:pPr>
        <w:spacing w:after="0" w:line="240" w:lineRule="auto"/>
        <w:rPr>
          <w:rFonts w:ascii="Times New Roman" w:eastAsia="Times New Roman" w:hAnsi="Times New Roman" w:cs="Times New Roman"/>
          <w:sz w:val="24"/>
          <w:szCs w:val="24"/>
          <w:lang w:eastAsia="ru-RU"/>
        </w:rPr>
      </w:pPr>
      <w:r w:rsidRPr="005C4AA5">
        <w:rPr>
          <w:rFonts w:ascii="Times New Roman" w:eastAsia="Times New Roman" w:hAnsi="Times New Roman" w:cs="Times New Roman"/>
          <w:sz w:val="24"/>
          <w:szCs w:val="24"/>
          <w:lang w:eastAsia="ru-RU"/>
        </w:rPr>
        <w:tab/>
        <w:t xml:space="preserve">- Secţiei Cultură şi Turism </w:t>
      </w:r>
    </w:p>
    <w:p w:rsidR="005C4AA5" w:rsidRDefault="005C4AA5" w:rsidP="005C4AA5">
      <w:pPr>
        <w:spacing w:after="0" w:line="240" w:lineRule="auto"/>
        <w:rPr>
          <w:rFonts w:ascii="Times New Roman" w:eastAsia="Times New Roman" w:hAnsi="Times New Roman" w:cs="Times New Roman"/>
          <w:sz w:val="24"/>
          <w:szCs w:val="24"/>
          <w:lang w:eastAsia="ru-RU"/>
        </w:rPr>
      </w:pPr>
      <w:r w:rsidRPr="005C4AA5">
        <w:rPr>
          <w:rFonts w:ascii="Times New Roman" w:eastAsia="Times New Roman" w:hAnsi="Times New Roman" w:cs="Times New Roman"/>
          <w:sz w:val="24"/>
          <w:szCs w:val="24"/>
          <w:lang w:eastAsia="ru-RU"/>
        </w:rPr>
        <w:tab/>
        <w:t>-</w:t>
      </w:r>
      <w:r w:rsidRPr="005C4AA5">
        <w:rPr>
          <w:rFonts w:ascii="Times New Roman" w:eastAsia="Times New Roman" w:hAnsi="Times New Roman" w:cs="Times New Roman"/>
          <w:lang w:eastAsia="ru-RU"/>
        </w:rPr>
        <w:t xml:space="preserve"> </w:t>
      </w:r>
      <w:r w:rsidRPr="005C4AA5">
        <w:rPr>
          <w:rFonts w:ascii="Times New Roman" w:eastAsia="Times New Roman" w:hAnsi="Times New Roman" w:cs="Times New Roman"/>
          <w:sz w:val="24"/>
          <w:szCs w:val="24"/>
          <w:lang w:eastAsia="ru-RU"/>
        </w:rPr>
        <w:t>IMSP Spitalul Raional Soroca „A.Prisacari”</w:t>
      </w:r>
    </w:p>
    <w:p w:rsidR="001C6B97" w:rsidRDefault="001C6B97" w:rsidP="005C4AA5">
      <w:pPr>
        <w:spacing w:after="0" w:line="240" w:lineRule="auto"/>
        <w:rPr>
          <w:rFonts w:ascii="Times New Roman" w:eastAsia="Times New Roman" w:hAnsi="Times New Roman" w:cs="Times New Roman"/>
          <w:sz w:val="24"/>
          <w:szCs w:val="24"/>
          <w:lang w:eastAsia="ru-RU"/>
        </w:rPr>
      </w:pPr>
    </w:p>
    <w:p w:rsidR="001C6B97" w:rsidRDefault="001C6B97" w:rsidP="005C4AA5">
      <w:pPr>
        <w:spacing w:after="0" w:line="240" w:lineRule="auto"/>
        <w:rPr>
          <w:rFonts w:ascii="Times New Roman" w:eastAsia="Times New Roman" w:hAnsi="Times New Roman" w:cs="Times New Roman"/>
          <w:sz w:val="24"/>
          <w:szCs w:val="24"/>
          <w:lang w:eastAsia="ru-RU"/>
        </w:rPr>
      </w:pPr>
    </w:p>
    <w:p w:rsidR="003924A5" w:rsidRDefault="003924A5" w:rsidP="003924A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Președinte al ședinței                                                                              Ojog Mihail</w:t>
      </w:r>
    </w:p>
    <w:p w:rsidR="003924A5" w:rsidRDefault="003924A5" w:rsidP="003924A5">
      <w:pPr>
        <w:suppressAutoHyphens/>
        <w:spacing w:after="0" w:line="240" w:lineRule="auto"/>
        <w:rPr>
          <w:rFonts w:ascii="Times New Roman" w:eastAsia="Times New Roman" w:hAnsi="Times New Roman" w:cs="Times New Roman"/>
          <w:sz w:val="24"/>
          <w:szCs w:val="24"/>
          <w:lang w:eastAsia="ar-SA"/>
        </w:rPr>
      </w:pPr>
    </w:p>
    <w:p w:rsidR="003924A5" w:rsidRDefault="003924A5" w:rsidP="003924A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Contrasemnat                                                                                          Zabrian Stela,</w:t>
      </w:r>
    </w:p>
    <w:p w:rsidR="003924A5" w:rsidRDefault="003924A5" w:rsidP="003924A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Secretar al Consiliului Raional Soroca</w:t>
      </w:r>
    </w:p>
    <w:p w:rsidR="003924A5" w:rsidRDefault="003924A5" w:rsidP="003924A5">
      <w:pPr>
        <w:suppressAutoHyphens/>
        <w:spacing w:after="0" w:line="240" w:lineRule="auto"/>
        <w:rPr>
          <w:rFonts w:ascii="Times New Roman" w:eastAsia="Times New Roman" w:hAnsi="Times New Roman" w:cs="Times New Roman"/>
          <w:sz w:val="24"/>
          <w:szCs w:val="24"/>
          <w:lang w:eastAsia="ar-SA"/>
        </w:rPr>
      </w:pPr>
    </w:p>
    <w:p w:rsidR="003924A5" w:rsidRDefault="003924A5" w:rsidP="003924A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nr. 2/9</w:t>
      </w:r>
    </w:p>
    <w:p w:rsidR="003924A5" w:rsidRDefault="003924A5" w:rsidP="003924A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din 08 mai 2020</w:t>
      </w:r>
    </w:p>
    <w:p w:rsidR="003924A5" w:rsidRDefault="003924A5" w:rsidP="003924A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municipiul Soroca</w:t>
      </w:r>
    </w:p>
    <w:p w:rsidR="001C6B97" w:rsidRDefault="001C6B97" w:rsidP="005C4AA5">
      <w:pPr>
        <w:spacing w:after="0" w:line="240" w:lineRule="auto"/>
        <w:rPr>
          <w:rFonts w:ascii="Times New Roman" w:eastAsia="Times New Roman" w:hAnsi="Times New Roman" w:cs="Times New Roman"/>
          <w:sz w:val="24"/>
          <w:szCs w:val="24"/>
          <w:lang w:eastAsia="ru-RU"/>
        </w:rPr>
      </w:pPr>
    </w:p>
    <w:p w:rsidR="005C4AA5" w:rsidRPr="005C4AA5" w:rsidRDefault="005C4AA5" w:rsidP="003924A5">
      <w:pPr>
        <w:spacing w:after="0" w:line="240" w:lineRule="auto"/>
        <w:ind w:left="180"/>
        <w:rPr>
          <w:rFonts w:ascii="Times New Roman" w:eastAsia="Times New Roman" w:hAnsi="Times New Roman" w:cs="Times New Roman"/>
          <w:sz w:val="24"/>
          <w:szCs w:val="24"/>
          <w:lang w:eastAsia="ru-RU"/>
        </w:rPr>
      </w:pPr>
      <w:r w:rsidRPr="005C4AA5">
        <w:rPr>
          <w:rFonts w:ascii="Times New Roman" w:eastAsia="Times New Roman" w:hAnsi="Times New Roman" w:cs="Times New Roman"/>
          <w:sz w:val="24"/>
          <w:szCs w:val="24"/>
          <w:lang w:eastAsia="ru-RU"/>
        </w:rPr>
        <w:lastRenderedPageBreak/>
        <w:t xml:space="preserve">                                                                                                                                 </w:t>
      </w:r>
      <w:r w:rsidR="007E7DC2">
        <w:rPr>
          <w:rFonts w:ascii="Times New Roman" w:eastAsia="Times New Roman" w:hAnsi="Times New Roman" w:cs="Times New Roman"/>
          <w:sz w:val="24"/>
          <w:szCs w:val="24"/>
          <w:lang w:eastAsia="ru-RU"/>
        </w:rPr>
        <w:t xml:space="preserve">    </w:t>
      </w:r>
      <w:r w:rsidRPr="005C4AA5">
        <w:rPr>
          <w:rFonts w:ascii="Times New Roman" w:eastAsia="Times New Roman" w:hAnsi="Times New Roman" w:cs="Times New Roman"/>
          <w:sz w:val="24"/>
          <w:szCs w:val="24"/>
          <w:lang w:eastAsia="ru-RU"/>
        </w:rPr>
        <w:t xml:space="preserve"> Anexa  nr.1 </w:t>
      </w:r>
    </w:p>
    <w:p w:rsidR="005C4AA5" w:rsidRPr="005C4AA5" w:rsidRDefault="005C4AA5" w:rsidP="005C4AA5">
      <w:pPr>
        <w:spacing w:after="0" w:line="240" w:lineRule="auto"/>
        <w:jc w:val="right"/>
        <w:rPr>
          <w:rFonts w:ascii="Times New Roman" w:eastAsia="Times New Roman" w:hAnsi="Times New Roman" w:cs="Times New Roman"/>
          <w:sz w:val="24"/>
          <w:szCs w:val="24"/>
          <w:lang w:eastAsia="ru-RU"/>
        </w:rPr>
      </w:pPr>
      <w:r w:rsidRPr="005C4AA5">
        <w:rPr>
          <w:rFonts w:ascii="Times New Roman" w:eastAsia="Times New Roman" w:hAnsi="Times New Roman" w:cs="Times New Roman"/>
          <w:sz w:val="24"/>
          <w:szCs w:val="24"/>
          <w:lang w:eastAsia="ru-RU"/>
        </w:rPr>
        <w:t>la Decizia Consiliului Raional Soroca</w:t>
      </w:r>
    </w:p>
    <w:p w:rsidR="005C4AA5" w:rsidRPr="005C4AA5" w:rsidRDefault="005C4AA5" w:rsidP="005C4AA5">
      <w:pPr>
        <w:spacing w:after="0" w:line="240" w:lineRule="auto"/>
        <w:jc w:val="right"/>
        <w:rPr>
          <w:rFonts w:ascii="Times New Roman" w:eastAsia="Times New Roman" w:hAnsi="Times New Roman" w:cs="Times New Roman"/>
          <w:sz w:val="24"/>
          <w:szCs w:val="24"/>
          <w:lang w:eastAsia="ru-RU"/>
        </w:rPr>
      </w:pPr>
      <w:r w:rsidRPr="005C4AA5">
        <w:rPr>
          <w:rFonts w:ascii="Times New Roman" w:eastAsia="Times New Roman" w:hAnsi="Times New Roman" w:cs="Times New Roman"/>
          <w:sz w:val="24"/>
          <w:szCs w:val="24"/>
          <w:lang w:eastAsia="ru-RU"/>
        </w:rPr>
        <w:t>nr.</w:t>
      </w:r>
      <w:r w:rsidR="003924A5">
        <w:rPr>
          <w:rFonts w:ascii="Times New Roman" w:eastAsia="Times New Roman" w:hAnsi="Times New Roman" w:cs="Times New Roman"/>
          <w:sz w:val="24"/>
          <w:szCs w:val="24"/>
          <w:lang w:eastAsia="ru-RU"/>
        </w:rPr>
        <w:t>2/9</w:t>
      </w:r>
      <w:r w:rsidRPr="005C4AA5">
        <w:rPr>
          <w:rFonts w:ascii="Times New Roman" w:eastAsia="Times New Roman" w:hAnsi="Times New Roman" w:cs="Times New Roman"/>
          <w:sz w:val="24"/>
          <w:szCs w:val="24"/>
          <w:lang w:eastAsia="ru-RU"/>
        </w:rPr>
        <w:t xml:space="preserve"> din </w:t>
      </w:r>
      <w:r w:rsidR="003924A5">
        <w:rPr>
          <w:rFonts w:ascii="Times New Roman" w:eastAsia="Times New Roman" w:hAnsi="Times New Roman" w:cs="Times New Roman"/>
          <w:sz w:val="24"/>
          <w:szCs w:val="24"/>
          <w:lang w:eastAsia="ru-RU"/>
        </w:rPr>
        <w:t xml:space="preserve">08 mai </w:t>
      </w:r>
      <w:r w:rsidRPr="005C4AA5">
        <w:rPr>
          <w:rFonts w:ascii="Times New Roman" w:eastAsia="Times New Roman" w:hAnsi="Times New Roman" w:cs="Times New Roman"/>
          <w:sz w:val="24"/>
          <w:szCs w:val="24"/>
          <w:lang w:eastAsia="ru-RU"/>
        </w:rPr>
        <w:t>2020</w:t>
      </w:r>
    </w:p>
    <w:p w:rsidR="005C4AA5" w:rsidRPr="005C4AA5" w:rsidRDefault="005C4AA5" w:rsidP="005C4AA5">
      <w:pPr>
        <w:spacing w:after="0" w:line="240" w:lineRule="auto"/>
        <w:ind w:left="180"/>
        <w:rPr>
          <w:rFonts w:ascii="Times New Roman" w:eastAsia="Times New Roman" w:hAnsi="Times New Roman" w:cs="Times New Roman"/>
          <w:sz w:val="24"/>
          <w:szCs w:val="24"/>
          <w:lang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701"/>
        <w:gridCol w:w="1296"/>
        <w:gridCol w:w="1116"/>
        <w:gridCol w:w="1756"/>
      </w:tblGrid>
      <w:tr w:rsidR="005C4AA5" w:rsidRPr="005C4AA5" w:rsidTr="00FF5739">
        <w:trPr>
          <w:trHeight w:val="180"/>
        </w:trPr>
        <w:tc>
          <w:tcPr>
            <w:tcW w:w="3828" w:type="dxa"/>
            <w:tcBorders>
              <w:top w:val="single" w:sz="4" w:space="0" w:color="auto"/>
              <w:left w:val="single" w:sz="4" w:space="0" w:color="auto"/>
              <w:bottom w:val="single" w:sz="4" w:space="0" w:color="auto"/>
              <w:right w:val="single" w:sz="4" w:space="0" w:color="auto"/>
            </w:tcBorders>
            <w:hideMark/>
          </w:tcPr>
          <w:p w:rsidR="005C4AA5" w:rsidRPr="005C4AA5" w:rsidRDefault="005C4AA5" w:rsidP="005C4AA5">
            <w:pPr>
              <w:spacing w:after="0" w:line="240" w:lineRule="auto"/>
              <w:jc w:val="center"/>
              <w:rPr>
                <w:rFonts w:ascii="Times New Roman" w:eastAsia="Times New Roman" w:hAnsi="Times New Roman" w:cs="Times New Roman"/>
                <w:b/>
                <w:noProof/>
                <w:sz w:val="24"/>
                <w:szCs w:val="24"/>
                <w:lang w:eastAsia="ru-RU"/>
              </w:rPr>
            </w:pPr>
            <w:r w:rsidRPr="005C4AA5">
              <w:rPr>
                <w:rFonts w:ascii="Times New Roman" w:eastAsia="Times New Roman" w:hAnsi="Times New Roman" w:cs="Times New Roman"/>
                <w:b/>
                <w:noProof/>
                <w:sz w:val="24"/>
                <w:szCs w:val="24"/>
                <w:lang w:eastAsia="ru-RU"/>
              </w:rPr>
              <w:t>Denumirea bunurilor</w:t>
            </w:r>
          </w:p>
        </w:tc>
        <w:tc>
          <w:tcPr>
            <w:tcW w:w="1701" w:type="dxa"/>
            <w:tcBorders>
              <w:top w:val="single" w:sz="4" w:space="0" w:color="auto"/>
              <w:left w:val="single" w:sz="4" w:space="0" w:color="auto"/>
              <w:bottom w:val="single" w:sz="4" w:space="0" w:color="auto"/>
              <w:right w:val="single" w:sz="4" w:space="0" w:color="auto"/>
            </w:tcBorders>
            <w:hideMark/>
          </w:tcPr>
          <w:p w:rsidR="005C4AA5" w:rsidRPr="005C4AA5" w:rsidRDefault="005C4AA5" w:rsidP="005C4AA5">
            <w:pPr>
              <w:spacing w:after="0" w:line="240" w:lineRule="auto"/>
              <w:jc w:val="center"/>
              <w:rPr>
                <w:rFonts w:ascii="Times New Roman" w:eastAsia="Times New Roman" w:hAnsi="Times New Roman" w:cs="Times New Roman"/>
                <w:b/>
                <w:noProof/>
                <w:sz w:val="24"/>
                <w:szCs w:val="24"/>
                <w:lang w:eastAsia="ru-RU"/>
              </w:rPr>
            </w:pPr>
            <w:r w:rsidRPr="005C4AA5">
              <w:rPr>
                <w:rFonts w:ascii="Times New Roman" w:eastAsia="Times New Roman" w:hAnsi="Times New Roman" w:cs="Times New Roman"/>
                <w:b/>
                <w:noProof/>
                <w:sz w:val="24"/>
                <w:szCs w:val="24"/>
                <w:lang w:eastAsia="ru-RU"/>
              </w:rPr>
              <w:t>Unitatea de măsură</w:t>
            </w:r>
          </w:p>
        </w:tc>
        <w:tc>
          <w:tcPr>
            <w:tcW w:w="1296" w:type="dxa"/>
            <w:tcBorders>
              <w:top w:val="single" w:sz="4" w:space="0" w:color="auto"/>
              <w:left w:val="single" w:sz="4" w:space="0" w:color="auto"/>
              <w:bottom w:val="single" w:sz="4" w:space="0" w:color="auto"/>
              <w:right w:val="single" w:sz="4" w:space="0" w:color="auto"/>
            </w:tcBorders>
            <w:hideMark/>
          </w:tcPr>
          <w:p w:rsidR="005C4AA5" w:rsidRPr="005C4AA5" w:rsidRDefault="005C4AA5" w:rsidP="005C4AA5">
            <w:pPr>
              <w:spacing w:after="0" w:line="240" w:lineRule="auto"/>
              <w:jc w:val="center"/>
              <w:rPr>
                <w:rFonts w:ascii="Times New Roman" w:eastAsia="Times New Roman" w:hAnsi="Times New Roman" w:cs="Times New Roman"/>
                <w:b/>
                <w:noProof/>
                <w:sz w:val="24"/>
                <w:szCs w:val="24"/>
                <w:lang w:eastAsia="ru-RU"/>
              </w:rPr>
            </w:pPr>
            <w:r w:rsidRPr="005C4AA5">
              <w:rPr>
                <w:rFonts w:ascii="Times New Roman" w:eastAsia="Times New Roman" w:hAnsi="Times New Roman" w:cs="Times New Roman"/>
                <w:b/>
                <w:noProof/>
                <w:sz w:val="24"/>
                <w:szCs w:val="24"/>
                <w:lang w:eastAsia="ru-RU"/>
              </w:rPr>
              <w:t>Cantitatea</w:t>
            </w:r>
          </w:p>
        </w:tc>
        <w:tc>
          <w:tcPr>
            <w:tcW w:w="1116" w:type="dxa"/>
            <w:tcBorders>
              <w:top w:val="single" w:sz="4" w:space="0" w:color="auto"/>
              <w:left w:val="single" w:sz="4" w:space="0" w:color="auto"/>
              <w:bottom w:val="single" w:sz="4" w:space="0" w:color="auto"/>
              <w:right w:val="single" w:sz="4" w:space="0" w:color="auto"/>
            </w:tcBorders>
            <w:hideMark/>
          </w:tcPr>
          <w:p w:rsidR="005C4AA5" w:rsidRPr="005C4AA5" w:rsidRDefault="005C4AA5" w:rsidP="005C4AA5">
            <w:pPr>
              <w:spacing w:after="0" w:line="240" w:lineRule="auto"/>
              <w:jc w:val="center"/>
              <w:rPr>
                <w:rFonts w:ascii="Times New Roman" w:eastAsia="Times New Roman" w:hAnsi="Times New Roman" w:cs="Times New Roman"/>
                <w:b/>
                <w:noProof/>
                <w:sz w:val="24"/>
                <w:szCs w:val="24"/>
                <w:lang w:eastAsia="ru-RU"/>
              </w:rPr>
            </w:pPr>
            <w:r w:rsidRPr="005C4AA5">
              <w:rPr>
                <w:rFonts w:ascii="Times New Roman" w:eastAsia="Times New Roman" w:hAnsi="Times New Roman" w:cs="Times New Roman"/>
                <w:b/>
                <w:noProof/>
                <w:sz w:val="24"/>
                <w:szCs w:val="24"/>
                <w:lang w:eastAsia="ru-RU"/>
              </w:rPr>
              <w:t>Preţ</w:t>
            </w:r>
          </w:p>
          <w:p w:rsidR="005C4AA5" w:rsidRPr="005C4AA5" w:rsidRDefault="005C4AA5" w:rsidP="005C4AA5">
            <w:pPr>
              <w:spacing w:after="0" w:line="240" w:lineRule="auto"/>
              <w:jc w:val="center"/>
              <w:rPr>
                <w:rFonts w:ascii="Times New Roman" w:eastAsia="Times New Roman" w:hAnsi="Times New Roman" w:cs="Times New Roman"/>
                <w:b/>
                <w:noProof/>
                <w:sz w:val="24"/>
                <w:szCs w:val="24"/>
                <w:lang w:eastAsia="ru-RU"/>
              </w:rPr>
            </w:pPr>
          </w:p>
        </w:tc>
        <w:tc>
          <w:tcPr>
            <w:tcW w:w="1756" w:type="dxa"/>
            <w:tcBorders>
              <w:top w:val="single" w:sz="4" w:space="0" w:color="auto"/>
              <w:left w:val="single" w:sz="4" w:space="0" w:color="auto"/>
              <w:bottom w:val="single" w:sz="4" w:space="0" w:color="auto"/>
              <w:right w:val="single" w:sz="4" w:space="0" w:color="auto"/>
            </w:tcBorders>
            <w:hideMark/>
          </w:tcPr>
          <w:p w:rsidR="005C4AA5" w:rsidRPr="005C4AA5" w:rsidRDefault="005C4AA5" w:rsidP="005C4AA5">
            <w:pPr>
              <w:spacing w:after="0" w:line="240" w:lineRule="auto"/>
              <w:jc w:val="center"/>
              <w:rPr>
                <w:rFonts w:ascii="Times New Roman" w:eastAsia="Times New Roman" w:hAnsi="Times New Roman" w:cs="Times New Roman"/>
                <w:b/>
                <w:noProof/>
                <w:sz w:val="24"/>
                <w:szCs w:val="24"/>
                <w:lang w:eastAsia="ru-RU"/>
              </w:rPr>
            </w:pPr>
            <w:r w:rsidRPr="005C4AA5">
              <w:rPr>
                <w:rFonts w:ascii="Times New Roman" w:eastAsia="Times New Roman" w:hAnsi="Times New Roman" w:cs="Times New Roman"/>
                <w:b/>
                <w:noProof/>
                <w:sz w:val="24"/>
                <w:szCs w:val="24"/>
                <w:lang w:eastAsia="ru-RU"/>
              </w:rPr>
              <w:t>Suma lei</w:t>
            </w:r>
          </w:p>
        </w:tc>
      </w:tr>
      <w:tr w:rsidR="005C4AA5" w:rsidRPr="005C4AA5" w:rsidTr="00FF5739">
        <w:trPr>
          <w:trHeight w:val="180"/>
        </w:trPr>
        <w:tc>
          <w:tcPr>
            <w:tcW w:w="3828" w:type="dxa"/>
            <w:tcBorders>
              <w:top w:val="single" w:sz="4" w:space="0" w:color="auto"/>
              <w:left w:val="single" w:sz="4" w:space="0" w:color="auto"/>
              <w:bottom w:val="single" w:sz="4" w:space="0" w:color="auto"/>
              <w:right w:val="single" w:sz="4" w:space="0" w:color="auto"/>
            </w:tcBorders>
          </w:tcPr>
          <w:p w:rsidR="005C4AA5" w:rsidRPr="005C4AA5" w:rsidRDefault="005C4AA5" w:rsidP="005C4AA5">
            <w:pPr>
              <w:spacing w:after="0" w:line="240" w:lineRule="auto"/>
              <w:jc w:val="center"/>
              <w:rPr>
                <w:rFonts w:ascii="Times New Roman" w:eastAsia="Times New Roman" w:hAnsi="Times New Roman" w:cs="Times New Roman"/>
                <w:noProof/>
                <w:sz w:val="20"/>
                <w:szCs w:val="20"/>
                <w:lang w:eastAsia="ru-RU"/>
              </w:rPr>
            </w:pPr>
            <w:r w:rsidRPr="005C4AA5">
              <w:rPr>
                <w:rFonts w:ascii="Times New Roman" w:eastAsia="Times New Roman" w:hAnsi="Times New Roman" w:cs="Times New Roman"/>
                <w:noProof/>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tcPr>
          <w:p w:rsidR="005C4AA5" w:rsidRPr="005C4AA5" w:rsidRDefault="005C4AA5" w:rsidP="005C4AA5">
            <w:pPr>
              <w:spacing w:after="0" w:line="240" w:lineRule="auto"/>
              <w:jc w:val="center"/>
              <w:rPr>
                <w:rFonts w:ascii="Times New Roman" w:eastAsia="Times New Roman" w:hAnsi="Times New Roman" w:cs="Times New Roman"/>
                <w:noProof/>
                <w:sz w:val="20"/>
                <w:szCs w:val="20"/>
                <w:lang w:eastAsia="ru-RU"/>
              </w:rPr>
            </w:pPr>
            <w:r w:rsidRPr="005C4AA5">
              <w:rPr>
                <w:rFonts w:ascii="Times New Roman" w:eastAsia="Times New Roman" w:hAnsi="Times New Roman" w:cs="Times New Roman"/>
                <w:noProof/>
                <w:sz w:val="20"/>
                <w:szCs w:val="20"/>
                <w:lang w:eastAsia="ru-RU"/>
              </w:rPr>
              <w:t>2</w:t>
            </w:r>
          </w:p>
        </w:tc>
        <w:tc>
          <w:tcPr>
            <w:tcW w:w="1296" w:type="dxa"/>
            <w:tcBorders>
              <w:top w:val="single" w:sz="4" w:space="0" w:color="auto"/>
              <w:left w:val="single" w:sz="4" w:space="0" w:color="auto"/>
              <w:bottom w:val="single" w:sz="4" w:space="0" w:color="auto"/>
              <w:right w:val="single" w:sz="4" w:space="0" w:color="auto"/>
            </w:tcBorders>
          </w:tcPr>
          <w:p w:rsidR="005C4AA5" w:rsidRPr="005C4AA5" w:rsidRDefault="005C4AA5" w:rsidP="005C4AA5">
            <w:pPr>
              <w:spacing w:after="0" w:line="240" w:lineRule="auto"/>
              <w:jc w:val="center"/>
              <w:rPr>
                <w:rFonts w:ascii="Times New Roman" w:eastAsia="Times New Roman" w:hAnsi="Times New Roman" w:cs="Times New Roman"/>
                <w:noProof/>
                <w:sz w:val="20"/>
                <w:szCs w:val="20"/>
                <w:lang w:eastAsia="ru-RU"/>
              </w:rPr>
            </w:pPr>
            <w:r w:rsidRPr="005C4AA5">
              <w:rPr>
                <w:rFonts w:ascii="Times New Roman" w:eastAsia="Times New Roman" w:hAnsi="Times New Roman" w:cs="Times New Roman"/>
                <w:noProof/>
                <w:sz w:val="20"/>
                <w:szCs w:val="20"/>
                <w:lang w:eastAsia="ru-RU"/>
              </w:rPr>
              <w:t>3</w:t>
            </w:r>
          </w:p>
        </w:tc>
        <w:tc>
          <w:tcPr>
            <w:tcW w:w="1116" w:type="dxa"/>
            <w:tcBorders>
              <w:top w:val="single" w:sz="4" w:space="0" w:color="auto"/>
              <w:left w:val="single" w:sz="4" w:space="0" w:color="auto"/>
              <w:bottom w:val="single" w:sz="4" w:space="0" w:color="auto"/>
              <w:right w:val="single" w:sz="4" w:space="0" w:color="auto"/>
            </w:tcBorders>
          </w:tcPr>
          <w:p w:rsidR="005C4AA5" w:rsidRPr="005C4AA5" w:rsidRDefault="005C4AA5" w:rsidP="005C4AA5">
            <w:pPr>
              <w:spacing w:after="0" w:line="240" w:lineRule="auto"/>
              <w:jc w:val="center"/>
              <w:rPr>
                <w:rFonts w:ascii="Times New Roman" w:eastAsia="Times New Roman" w:hAnsi="Times New Roman" w:cs="Times New Roman"/>
                <w:noProof/>
                <w:sz w:val="20"/>
                <w:szCs w:val="20"/>
                <w:lang w:eastAsia="ru-RU"/>
              </w:rPr>
            </w:pPr>
            <w:r w:rsidRPr="005C4AA5">
              <w:rPr>
                <w:rFonts w:ascii="Times New Roman" w:eastAsia="Times New Roman" w:hAnsi="Times New Roman" w:cs="Times New Roman"/>
                <w:noProof/>
                <w:sz w:val="20"/>
                <w:szCs w:val="20"/>
                <w:lang w:eastAsia="ru-RU"/>
              </w:rPr>
              <w:t>4</w:t>
            </w:r>
          </w:p>
        </w:tc>
        <w:tc>
          <w:tcPr>
            <w:tcW w:w="1756" w:type="dxa"/>
            <w:tcBorders>
              <w:top w:val="single" w:sz="4" w:space="0" w:color="auto"/>
              <w:left w:val="single" w:sz="4" w:space="0" w:color="auto"/>
              <w:bottom w:val="single" w:sz="4" w:space="0" w:color="auto"/>
              <w:right w:val="single" w:sz="4" w:space="0" w:color="auto"/>
            </w:tcBorders>
          </w:tcPr>
          <w:p w:rsidR="005C4AA5" w:rsidRPr="005C4AA5" w:rsidRDefault="005C4AA5" w:rsidP="005C4AA5">
            <w:pPr>
              <w:spacing w:after="0" w:line="240" w:lineRule="auto"/>
              <w:jc w:val="center"/>
              <w:rPr>
                <w:rFonts w:ascii="Times New Roman" w:eastAsia="Times New Roman" w:hAnsi="Times New Roman" w:cs="Times New Roman"/>
                <w:noProof/>
                <w:sz w:val="20"/>
                <w:szCs w:val="20"/>
                <w:lang w:eastAsia="ru-RU"/>
              </w:rPr>
            </w:pPr>
            <w:r w:rsidRPr="005C4AA5">
              <w:rPr>
                <w:rFonts w:ascii="Times New Roman" w:eastAsia="Times New Roman" w:hAnsi="Times New Roman" w:cs="Times New Roman"/>
                <w:noProof/>
                <w:sz w:val="20"/>
                <w:szCs w:val="20"/>
                <w:lang w:eastAsia="ru-RU"/>
              </w:rPr>
              <w:t>5</w:t>
            </w:r>
          </w:p>
        </w:tc>
      </w:tr>
      <w:tr w:rsidR="005C4AA5" w:rsidRPr="005C4AA5" w:rsidTr="00FF5739">
        <w:trPr>
          <w:trHeight w:val="240"/>
        </w:trPr>
        <w:tc>
          <w:tcPr>
            <w:tcW w:w="3828" w:type="dxa"/>
            <w:tcBorders>
              <w:top w:val="single" w:sz="4" w:space="0" w:color="auto"/>
              <w:left w:val="single" w:sz="4" w:space="0" w:color="auto"/>
              <w:bottom w:val="single" w:sz="4" w:space="0" w:color="auto"/>
              <w:right w:val="single" w:sz="4" w:space="0" w:color="auto"/>
            </w:tcBorders>
          </w:tcPr>
          <w:p w:rsidR="005C4AA5" w:rsidRPr="005C4AA5" w:rsidRDefault="005C4AA5" w:rsidP="005C4AA5">
            <w:pPr>
              <w:tabs>
                <w:tab w:val="center" w:pos="1332"/>
              </w:tabs>
              <w:spacing w:after="0" w:line="360" w:lineRule="auto"/>
              <w:rPr>
                <w:rFonts w:ascii="Times New Roman" w:eastAsia="Times New Roman" w:hAnsi="Times New Roman" w:cs="Times New Roman"/>
                <w:noProof/>
                <w:sz w:val="24"/>
                <w:szCs w:val="24"/>
                <w:lang w:eastAsia="ru-RU"/>
              </w:rPr>
            </w:pPr>
            <w:r w:rsidRPr="005C4AA5">
              <w:rPr>
                <w:rFonts w:ascii="Times New Roman" w:eastAsia="Times New Roman" w:hAnsi="Times New Roman" w:cs="Times New Roman"/>
                <w:noProof/>
                <w:sz w:val="24"/>
                <w:szCs w:val="24"/>
                <w:lang w:eastAsia="ru-RU"/>
              </w:rPr>
              <w:t>Tunel pentru dezinfectare</w:t>
            </w:r>
          </w:p>
        </w:tc>
        <w:tc>
          <w:tcPr>
            <w:tcW w:w="1701" w:type="dxa"/>
            <w:tcBorders>
              <w:top w:val="single" w:sz="4" w:space="0" w:color="auto"/>
              <w:left w:val="single" w:sz="4" w:space="0" w:color="auto"/>
              <w:bottom w:val="single" w:sz="4" w:space="0" w:color="auto"/>
              <w:right w:val="single" w:sz="4" w:space="0" w:color="auto"/>
            </w:tcBorders>
            <w:hideMark/>
          </w:tcPr>
          <w:p w:rsidR="005C4AA5" w:rsidRPr="005C4AA5" w:rsidRDefault="005C4AA5" w:rsidP="005C4AA5">
            <w:pPr>
              <w:spacing w:after="0" w:line="360" w:lineRule="auto"/>
              <w:jc w:val="center"/>
              <w:rPr>
                <w:rFonts w:ascii="Times New Roman" w:eastAsia="Times New Roman" w:hAnsi="Times New Roman" w:cs="Times New Roman"/>
                <w:noProof/>
                <w:sz w:val="20"/>
                <w:szCs w:val="20"/>
                <w:lang w:eastAsia="ru-RU"/>
              </w:rPr>
            </w:pPr>
            <w:r w:rsidRPr="005C4AA5">
              <w:rPr>
                <w:rFonts w:ascii="Times New Roman" w:eastAsia="Times New Roman" w:hAnsi="Times New Roman" w:cs="Times New Roman"/>
                <w:noProof/>
                <w:sz w:val="20"/>
                <w:szCs w:val="20"/>
                <w:lang w:eastAsia="ru-RU"/>
              </w:rPr>
              <w:t>buc</w:t>
            </w:r>
          </w:p>
        </w:tc>
        <w:tc>
          <w:tcPr>
            <w:tcW w:w="1296" w:type="dxa"/>
            <w:tcBorders>
              <w:top w:val="single" w:sz="4" w:space="0" w:color="auto"/>
              <w:left w:val="single" w:sz="4" w:space="0" w:color="auto"/>
              <w:bottom w:val="single" w:sz="4" w:space="0" w:color="auto"/>
              <w:right w:val="single" w:sz="4" w:space="0" w:color="auto"/>
            </w:tcBorders>
            <w:hideMark/>
          </w:tcPr>
          <w:p w:rsidR="005C4AA5" w:rsidRPr="005C4AA5" w:rsidRDefault="005C4AA5" w:rsidP="005C4AA5">
            <w:pPr>
              <w:spacing w:after="0" w:line="360" w:lineRule="auto"/>
              <w:jc w:val="center"/>
              <w:rPr>
                <w:rFonts w:ascii="Times New Roman" w:eastAsia="Times New Roman" w:hAnsi="Times New Roman" w:cs="Times New Roman"/>
                <w:noProof/>
                <w:sz w:val="24"/>
                <w:szCs w:val="24"/>
                <w:lang w:eastAsia="ru-RU"/>
              </w:rPr>
            </w:pPr>
            <w:r w:rsidRPr="005C4AA5">
              <w:rPr>
                <w:rFonts w:ascii="Times New Roman" w:eastAsia="Times New Roman" w:hAnsi="Times New Roman" w:cs="Times New Roman"/>
                <w:noProof/>
                <w:sz w:val="24"/>
                <w:szCs w:val="24"/>
                <w:lang w:eastAsia="ru-RU"/>
              </w:rPr>
              <w:t>3</w:t>
            </w:r>
          </w:p>
        </w:tc>
        <w:tc>
          <w:tcPr>
            <w:tcW w:w="1116" w:type="dxa"/>
            <w:tcBorders>
              <w:top w:val="single" w:sz="4" w:space="0" w:color="auto"/>
              <w:left w:val="single" w:sz="4" w:space="0" w:color="auto"/>
              <w:bottom w:val="single" w:sz="4" w:space="0" w:color="auto"/>
              <w:right w:val="single" w:sz="4" w:space="0" w:color="auto"/>
            </w:tcBorders>
          </w:tcPr>
          <w:p w:rsidR="005C4AA5" w:rsidRPr="005C4AA5" w:rsidRDefault="005C4AA5" w:rsidP="005C4AA5">
            <w:pPr>
              <w:spacing w:after="0" w:line="360" w:lineRule="auto"/>
              <w:rPr>
                <w:rFonts w:ascii="Times New Roman" w:eastAsia="Times New Roman" w:hAnsi="Times New Roman" w:cs="Times New Roman"/>
                <w:noProof/>
                <w:sz w:val="24"/>
                <w:szCs w:val="24"/>
                <w:lang w:eastAsia="ru-RU"/>
              </w:rPr>
            </w:pPr>
            <w:r w:rsidRPr="005C4AA5">
              <w:rPr>
                <w:rFonts w:ascii="Times New Roman" w:eastAsia="Times New Roman" w:hAnsi="Times New Roman" w:cs="Times New Roman"/>
                <w:noProof/>
                <w:sz w:val="24"/>
                <w:szCs w:val="24"/>
                <w:lang w:eastAsia="ru-RU"/>
              </w:rPr>
              <w:t>60000,00</w:t>
            </w:r>
          </w:p>
        </w:tc>
        <w:tc>
          <w:tcPr>
            <w:tcW w:w="1756" w:type="dxa"/>
            <w:tcBorders>
              <w:top w:val="single" w:sz="4" w:space="0" w:color="auto"/>
              <w:left w:val="single" w:sz="4" w:space="0" w:color="auto"/>
              <w:bottom w:val="single" w:sz="4" w:space="0" w:color="auto"/>
              <w:right w:val="single" w:sz="4" w:space="0" w:color="auto"/>
            </w:tcBorders>
          </w:tcPr>
          <w:p w:rsidR="005C4AA5" w:rsidRPr="005C4AA5" w:rsidRDefault="005C4AA5" w:rsidP="005C4AA5">
            <w:pPr>
              <w:spacing w:after="0" w:line="360" w:lineRule="auto"/>
              <w:rPr>
                <w:rFonts w:ascii="Times New Roman" w:eastAsia="Times New Roman" w:hAnsi="Times New Roman" w:cs="Times New Roman"/>
                <w:noProof/>
                <w:sz w:val="24"/>
                <w:szCs w:val="24"/>
                <w:lang w:eastAsia="ru-RU"/>
              </w:rPr>
            </w:pPr>
            <w:r w:rsidRPr="005C4AA5">
              <w:rPr>
                <w:rFonts w:ascii="Times New Roman" w:eastAsia="Times New Roman" w:hAnsi="Times New Roman" w:cs="Times New Roman"/>
                <w:noProof/>
                <w:sz w:val="24"/>
                <w:szCs w:val="24"/>
                <w:lang w:eastAsia="ru-RU"/>
              </w:rPr>
              <w:t>180000,00</w:t>
            </w:r>
          </w:p>
        </w:tc>
      </w:tr>
      <w:tr w:rsidR="005C4AA5" w:rsidRPr="005C4AA5" w:rsidTr="00FF5739">
        <w:trPr>
          <w:trHeight w:val="240"/>
        </w:trPr>
        <w:tc>
          <w:tcPr>
            <w:tcW w:w="3828" w:type="dxa"/>
            <w:tcBorders>
              <w:top w:val="single" w:sz="4" w:space="0" w:color="auto"/>
              <w:left w:val="single" w:sz="4" w:space="0" w:color="auto"/>
              <w:bottom w:val="single" w:sz="4" w:space="0" w:color="auto"/>
              <w:right w:val="single" w:sz="4" w:space="0" w:color="auto"/>
            </w:tcBorders>
          </w:tcPr>
          <w:p w:rsidR="005C4AA5" w:rsidRPr="005C4AA5" w:rsidRDefault="005C4AA5" w:rsidP="005C4AA5">
            <w:pPr>
              <w:spacing w:after="0" w:line="360" w:lineRule="auto"/>
              <w:rPr>
                <w:rFonts w:ascii="Times New Roman" w:eastAsia="Times New Roman" w:hAnsi="Times New Roman" w:cs="Times New Roman"/>
                <w:noProof/>
                <w:sz w:val="24"/>
                <w:szCs w:val="24"/>
                <w:lang w:eastAsia="ru-RU"/>
              </w:rPr>
            </w:pPr>
            <w:r w:rsidRPr="005C4AA5">
              <w:rPr>
                <w:rFonts w:ascii="Times New Roman" w:eastAsia="Times New Roman" w:hAnsi="Times New Roman" w:cs="Times New Roman"/>
                <w:noProof/>
                <w:sz w:val="24"/>
                <w:szCs w:val="24"/>
                <w:lang w:eastAsia="ru-RU"/>
              </w:rPr>
              <w:t>Salopete de protecție de unică folosință</w:t>
            </w:r>
          </w:p>
        </w:tc>
        <w:tc>
          <w:tcPr>
            <w:tcW w:w="1701" w:type="dxa"/>
            <w:tcBorders>
              <w:top w:val="single" w:sz="4" w:space="0" w:color="auto"/>
              <w:left w:val="single" w:sz="4" w:space="0" w:color="auto"/>
              <w:bottom w:val="single" w:sz="4" w:space="0" w:color="auto"/>
              <w:right w:val="single" w:sz="4" w:space="0" w:color="auto"/>
            </w:tcBorders>
            <w:hideMark/>
          </w:tcPr>
          <w:p w:rsidR="005C4AA5" w:rsidRPr="005C4AA5" w:rsidRDefault="005C4AA5" w:rsidP="005C4AA5">
            <w:pPr>
              <w:spacing w:after="0" w:line="360" w:lineRule="auto"/>
              <w:jc w:val="center"/>
              <w:rPr>
                <w:rFonts w:ascii="Times New Roman" w:eastAsia="Times New Roman" w:hAnsi="Times New Roman" w:cs="Times New Roman"/>
                <w:noProof/>
                <w:sz w:val="20"/>
                <w:szCs w:val="20"/>
                <w:lang w:eastAsia="ru-RU"/>
              </w:rPr>
            </w:pPr>
            <w:r w:rsidRPr="005C4AA5">
              <w:rPr>
                <w:rFonts w:ascii="Times New Roman" w:eastAsia="Times New Roman" w:hAnsi="Times New Roman" w:cs="Times New Roman"/>
                <w:noProof/>
                <w:sz w:val="20"/>
                <w:szCs w:val="20"/>
                <w:lang w:eastAsia="ru-RU"/>
              </w:rPr>
              <w:t>buc</w:t>
            </w:r>
          </w:p>
        </w:tc>
        <w:tc>
          <w:tcPr>
            <w:tcW w:w="1296" w:type="dxa"/>
            <w:tcBorders>
              <w:top w:val="single" w:sz="4" w:space="0" w:color="auto"/>
              <w:left w:val="single" w:sz="4" w:space="0" w:color="auto"/>
              <w:bottom w:val="single" w:sz="4" w:space="0" w:color="auto"/>
              <w:right w:val="single" w:sz="4" w:space="0" w:color="auto"/>
            </w:tcBorders>
            <w:hideMark/>
          </w:tcPr>
          <w:p w:rsidR="005C4AA5" w:rsidRPr="005C4AA5" w:rsidRDefault="005C4AA5" w:rsidP="005C4AA5">
            <w:pPr>
              <w:spacing w:after="0" w:line="360" w:lineRule="auto"/>
              <w:jc w:val="center"/>
              <w:rPr>
                <w:rFonts w:ascii="Times New Roman" w:eastAsia="Times New Roman" w:hAnsi="Times New Roman" w:cs="Times New Roman"/>
                <w:noProof/>
                <w:sz w:val="24"/>
                <w:szCs w:val="24"/>
                <w:lang w:eastAsia="ru-RU"/>
              </w:rPr>
            </w:pPr>
            <w:r w:rsidRPr="005C4AA5">
              <w:rPr>
                <w:rFonts w:ascii="Times New Roman" w:eastAsia="Times New Roman" w:hAnsi="Times New Roman" w:cs="Times New Roman"/>
                <w:noProof/>
                <w:sz w:val="24"/>
                <w:szCs w:val="24"/>
                <w:lang w:eastAsia="ru-RU"/>
              </w:rPr>
              <w:t>1700</w:t>
            </w:r>
          </w:p>
        </w:tc>
        <w:tc>
          <w:tcPr>
            <w:tcW w:w="1116" w:type="dxa"/>
            <w:tcBorders>
              <w:top w:val="single" w:sz="4" w:space="0" w:color="auto"/>
              <w:left w:val="single" w:sz="4" w:space="0" w:color="auto"/>
              <w:bottom w:val="single" w:sz="4" w:space="0" w:color="auto"/>
              <w:right w:val="single" w:sz="4" w:space="0" w:color="auto"/>
            </w:tcBorders>
            <w:hideMark/>
          </w:tcPr>
          <w:p w:rsidR="005C4AA5" w:rsidRPr="005C4AA5" w:rsidRDefault="005C4AA5" w:rsidP="005C4AA5">
            <w:pPr>
              <w:spacing w:after="0" w:line="360" w:lineRule="auto"/>
              <w:rPr>
                <w:rFonts w:ascii="Times New Roman" w:eastAsia="Times New Roman" w:hAnsi="Times New Roman" w:cs="Times New Roman"/>
                <w:noProof/>
                <w:sz w:val="24"/>
                <w:szCs w:val="24"/>
                <w:lang w:eastAsia="ru-RU"/>
              </w:rPr>
            </w:pPr>
            <w:r w:rsidRPr="005C4AA5">
              <w:rPr>
                <w:rFonts w:ascii="Times New Roman" w:eastAsia="Times New Roman" w:hAnsi="Times New Roman" w:cs="Times New Roman"/>
                <w:noProof/>
                <w:sz w:val="24"/>
                <w:szCs w:val="24"/>
                <w:lang w:eastAsia="ru-RU"/>
              </w:rPr>
              <w:t>132,00</w:t>
            </w:r>
          </w:p>
        </w:tc>
        <w:tc>
          <w:tcPr>
            <w:tcW w:w="1756" w:type="dxa"/>
            <w:tcBorders>
              <w:top w:val="single" w:sz="4" w:space="0" w:color="auto"/>
              <w:left w:val="single" w:sz="4" w:space="0" w:color="auto"/>
              <w:bottom w:val="single" w:sz="4" w:space="0" w:color="auto"/>
              <w:right w:val="single" w:sz="4" w:space="0" w:color="auto"/>
            </w:tcBorders>
          </w:tcPr>
          <w:p w:rsidR="005C4AA5" w:rsidRPr="005C4AA5" w:rsidRDefault="005C4AA5" w:rsidP="005C4AA5">
            <w:pPr>
              <w:spacing w:after="0" w:line="360" w:lineRule="auto"/>
              <w:rPr>
                <w:rFonts w:ascii="Times New Roman" w:eastAsia="Times New Roman" w:hAnsi="Times New Roman" w:cs="Times New Roman"/>
                <w:noProof/>
                <w:sz w:val="24"/>
                <w:szCs w:val="24"/>
                <w:lang w:eastAsia="ru-RU"/>
              </w:rPr>
            </w:pPr>
            <w:r w:rsidRPr="005C4AA5">
              <w:rPr>
                <w:rFonts w:ascii="Times New Roman" w:eastAsia="Times New Roman" w:hAnsi="Times New Roman" w:cs="Times New Roman"/>
                <w:noProof/>
                <w:sz w:val="24"/>
                <w:szCs w:val="24"/>
                <w:lang w:eastAsia="ru-RU"/>
              </w:rPr>
              <w:t>224400,00</w:t>
            </w:r>
          </w:p>
        </w:tc>
      </w:tr>
      <w:tr w:rsidR="005C4AA5" w:rsidRPr="005C4AA5" w:rsidTr="00FF5739">
        <w:trPr>
          <w:trHeight w:val="240"/>
        </w:trPr>
        <w:tc>
          <w:tcPr>
            <w:tcW w:w="3828" w:type="dxa"/>
            <w:tcBorders>
              <w:top w:val="single" w:sz="4" w:space="0" w:color="auto"/>
              <w:left w:val="single" w:sz="4" w:space="0" w:color="auto"/>
              <w:bottom w:val="single" w:sz="4" w:space="0" w:color="auto"/>
              <w:right w:val="single" w:sz="4" w:space="0" w:color="auto"/>
            </w:tcBorders>
          </w:tcPr>
          <w:p w:rsidR="005C4AA5" w:rsidRPr="005C4AA5" w:rsidRDefault="005C4AA5" w:rsidP="005C4AA5">
            <w:pPr>
              <w:spacing w:after="0" w:line="360" w:lineRule="auto"/>
              <w:rPr>
                <w:rFonts w:ascii="Times New Roman" w:eastAsia="Times New Roman" w:hAnsi="Times New Roman" w:cs="Times New Roman"/>
                <w:noProof/>
                <w:sz w:val="24"/>
                <w:szCs w:val="24"/>
                <w:lang w:eastAsia="ru-RU"/>
              </w:rPr>
            </w:pPr>
            <w:r w:rsidRPr="005C4AA5">
              <w:rPr>
                <w:rFonts w:ascii="Times New Roman" w:eastAsia="Times New Roman" w:hAnsi="Times New Roman" w:cs="Times New Roman"/>
                <w:noProof/>
                <w:sz w:val="24"/>
                <w:szCs w:val="24"/>
                <w:lang w:eastAsia="ru-RU"/>
              </w:rPr>
              <w:t>Măști de protecție de unică folosință</w:t>
            </w:r>
          </w:p>
        </w:tc>
        <w:tc>
          <w:tcPr>
            <w:tcW w:w="1701" w:type="dxa"/>
            <w:tcBorders>
              <w:top w:val="single" w:sz="4" w:space="0" w:color="auto"/>
              <w:left w:val="single" w:sz="4" w:space="0" w:color="auto"/>
              <w:bottom w:val="single" w:sz="4" w:space="0" w:color="auto"/>
              <w:right w:val="single" w:sz="4" w:space="0" w:color="auto"/>
            </w:tcBorders>
            <w:hideMark/>
          </w:tcPr>
          <w:p w:rsidR="005C4AA5" w:rsidRPr="005C4AA5" w:rsidRDefault="005C4AA5" w:rsidP="005C4AA5">
            <w:pPr>
              <w:spacing w:after="0" w:line="360" w:lineRule="auto"/>
              <w:jc w:val="center"/>
              <w:rPr>
                <w:rFonts w:ascii="Times New Roman" w:eastAsia="Times New Roman" w:hAnsi="Times New Roman" w:cs="Times New Roman"/>
                <w:noProof/>
                <w:sz w:val="20"/>
                <w:szCs w:val="20"/>
                <w:lang w:eastAsia="ru-RU"/>
              </w:rPr>
            </w:pPr>
            <w:r w:rsidRPr="005C4AA5">
              <w:rPr>
                <w:rFonts w:ascii="Times New Roman" w:eastAsia="Times New Roman" w:hAnsi="Times New Roman" w:cs="Times New Roman"/>
                <w:noProof/>
                <w:sz w:val="20"/>
                <w:szCs w:val="20"/>
                <w:lang w:eastAsia="ru-RU"/>
              </w:rPr>
              <w:t>buc</w:t>
            </w:r>
          </w:p>
        </w:tc>
        <w:tc>
          <w:tcPr>
            <w:tcW w:w="1296" w:type="dxa"/>
            <w:tcBorders>
              <w:top w:val="single" w:sz="4" w:space="0" w:color="auto"/>
              <w:left w:val="single" w:sz="4" w:space="0" w:color="auto"/>
              <w:bottom w:val="single" w:sz="4" w:space="0" w:color="auto"/>
              <w:right w:val="single" w:sz="4" w:space="0" w:color="auto"/>
            </w:tcBorders>
            <w:hideMark/>
          </w:tcPr>
          <w:p w:rsidR="005C4AA5" w:rsidRPr="005C4AA5" w:rsidRDefault="005C4AA5" w:rsidP="005C4AA5">
            <w:pPr>
              <w:spacing w:after="0" w:line="360" w:lineRule="auto"/>
              <w:jc w:val="center"/>
              <w:rPr>
                <w:rFonts w:ascii="Times New Roman" w:eastAsia="Times New Roman" w:hAnsi="Times New Roman" w:cs="Times New Roman"/>
                <w:noProof/>
                <w:sz w:val="24"/>
                <w:szCs w:val="24"/>
                <w:lang w:eastAsia="ru-RU"/>
              </w:rPr>
            </w:pPr>
            <w:r w:rsidRPr="005C4AA5">
              <w:rPr>
                <w:rFonts w:ascii="Times New Roman" w:eastAsia="Times New Roman" w:hAnsi="Times New Roman" w:cs="Times New Roman"/>
                <w:noProof/>
                <w:sz w:val="24"/>
                <w:szCs w:val="24"/>
                <w:lang w:eastAsia="ru-RU"/>
              </w:rPr>
              <w:t>10000</w:t>
            </w:r>
          </w:p>
        </w:tc>
        <w:tc>
          <w:tcPr>
            <w:tcW w:w="1116" w:type="dxa"/>
            <w:tcBorders>
              <w:top w:val="single" w:sz="4" w:space="0" w:color="auto"/>
              <w:left w:val="single" w:sz="4" w:space="0" w:color="auto"/>
              <w:bottom w:val="single" w:sz="4" w:space="0" w:color="auto"/>
              <w:right w:val="single" w:sz="4" w:space="0" w:color="auto"/>
            </w:tcBorders>
            <w:hideMark/>
          </w:tcPr>
          <w:p w:rsidR="005C4AA5" w:rsidRPr="005C4AA5" w:rsidRDefault="005C4AA5" w:rsidP="005C4AA5">
            <w:pPr>
              <w:spacing w:after="0" w:line="360" w:lineRule="auto"/>
              <w:rPr>
                <w:rFonts w:ascii="Times New Roman" w:eastAsia="Times New Roman" w:hAnsi="Times New Roman" w:cs="Times New Roman"/>
                <w:noProof/>
                <w:sz w:val="24"/>
                <w:szCs w:val="24"/>
                <w:lang w:eastAsia="ru-RU"/>
              </w:rPr>
            </w:pPr>
            <w:r w:rsidRPr="005C4AA5">
              <w:rPr>
                <w:rFonts w:ascii="Times New Roman" w:eastAsia="Times New Roman" w:hAnsi="Times New Roman" w:cs="Times New Roman"/>
                <w:noProof/>
                <w:sz w:val="24"/>
                <w:szCs w:val="24"/>
                <w:lang w:eastAsia="ru-RU"/>
              </w:rPr>
              <w:t>7,20</w:t>
            </w:r>
          </w:p>
        </w:tc>
        <w:tc>
          <w:tcPr>
            <w:tcW w:w="1756" w:type="dxa"/>
            <w:tcBorders>
              <w:top w:val="single" w:sz="4" w:space="0" w:color="auto"/>
              <w:left w:val="single" w:sz="4" w:space="0" w:color="auto"/>
              <w:bottom w:val="single" w:sz="4" w:space="0" w:color="auto"/>
              <w:right w:val="single" w:sz="4" w:space="0" w:color="auto"/>
            </w:tcBorders>
          </w:tcPr>
          <w:p w:rsidR="005C4AA5" w:rsidRPr="005C4AA5" w:rsidRDefault="005C4AA5" w:rsidP="005C4AA5">
            <w:pPr>
              <w:spacing w:after="0" w:line="360" w:lineRule="auto"/>
              <w:rPr>
                <w:rFonts w:ascii="Times New Roman" w:eastAsia="Times New Roman" w:hAnsi="Times New Roman" w:cs="Times New Roman"/>
                <w:noProof/>
                <w:sz w:val="24"/>
                <w:szCs w:val="24"/>
                <w:lang w:eastAsia="ru-RU"/>
              </w:rPr>
            </w:pPr>
            <w:r w:rsidRPr="005C4AA5">
              <w:rPr>
                <w:rFonts w:ascii="Times New Roman" w:eastAsia="Times New Roman" w:hAnsi="Times New Roman" w:cs="Times New Roman"/>
                <w:noProof/>
                <w:sz w:val="24"/>
                <w:szCs w:val="24"/>
                <w:lang w:eastAsia="ru-RU"/>
              </w:rPr>
              <w:t>72000,00</w:t>
            </w:r>
          </w:p>
        </w:tc>
      </w:tr>
      <w:tr w:rsidR="005C4AA5" w:rsidRPr="005C4AA5" w:rsidTr="00FF5739">
        <w:trPr>
          <w:trHeight w:val="240"/>
        </w:trPr>
        <w:tc>
          <w:tcPr>
            <w:tcW w:w="3828" w:type="dxa"/>
            <w:tcBorders>
              <w:top w:val="single" w:sz="4" w:space="0" w:color="auto"/>
              <w:left w:val="single" w:sz="4" w:space="0" w:color="auto"/>
              <w:bottom w:val="single" w:sz="4" w:space="0" w:color="auto"/>
              <w:right w:val="single" w:sz="4" w:space="0" w:color="auto"/>
            </w:tcBorders>
          </w:tcPr>
          <w:p w:rsidR="005C4AA5" w:rsidRPr="005C4AA5" w:rsidRDefault="005C4AA5" w:rsidP="005C4AA5">
            <w:pPr>
              <w:spacing w:after="0" w:line="360" w:lineRule="auto"/>
              <w:rPr>
                <w:rFonts w:ascii="Times New Roman" w:eastAsia="Times New Roman" w:hAnsi="Times New Roman" w:cs="Times New Roman"/>
                <w:noProof/>
                <w:sz w:val="24"/>
                <w:szCs w:val="24"/>
                <w:lang w:eastAsia="ru-RU"/>
              </w:rPr>
            </w:pPr>
            <w:r w:rsidRPr="005C4AA5">
              <w:rPr>
                <w:rFonts w:ascii="Times New Roman" w:eastAsia="Times New Roman" w:hAnsi="Times New Roman" w:cs="Times New Roman"/>
                <w:noProof/>
                <w:sz w:val="24"/>
                <w:szCs w:val="24"/>
                <w:lang w:eastAsia="ru-RU"/>
              </w:rPr>
              <w:t>Salopete de protecție de unică folosință</w:t>
            </w:r>
          </w:p>
        </w:tc>
        <w:tc>
          <w:tcPr>
            <w:tcW w:w="1701" w:type="dxa"/>
            <w:tcBorders>
              <w:top w:val="single" w:sz="4" w:space="0" w:color="auto"/>
              <w:left w:val="single" w:sz="4" w:space="0" w:color="auto"/>
              <w:bottom w:val="single" w:sz="4" w:space="0" w:color="auto"/>
              <w:right w:val="single" w:sz="4" w:space="0" w:color="auto"/>
            </w:tcBorders>
            <w:hideMark/>
          </w:tcPr>
          <w:p w:rsidR="005C4AA5" w:rsidRPr="005C4AA5" w:rsidRDefault="005C4AA5" w:rsidP="005C4AA5">
            <w:pPr>
              <w:spacing w:after="0" w:line="360" w:lineRule="auto"/>
              <w:jc w:val="center"/>
              <w:rPr>
                <w:rFonts w:ascii="Times New Roman" w:eastAsia="Times New Roman" w:hAnsi="Times New Roman" w:cs="Times New Roman"/>
                <w:noProof/>
                <w:sz w:val="20"/>
                <w:szCs w:val="20"/>
                <w:lang w:eastAsia="ru-RU"/>
              </w:rPr>
            </w:pPr>
            <w:r w:rsidRPr="005C4AA5">
              <w:rPr>
                <w:rFonts w:ascii="Times New Roman" w:eastAsia="Times New Roman" w:hAnsi="Times New Roman" w:cs="Times New Roman"/>
                <w:noProof/>
                <w:sz w:val="20"/>
                <w:szCs w:val="20"/>
                <w:lang w:eastAsia="ru-RU"/>
              </w:rPr>
              <w:t>buc</w:t>
            </w:r>
          </w:p>
        </w:tc>
        <w:tc>
          <w:tcPr>
            <w:tcW w:w="1296" w:type="dxa"/>
            <w:tcBorders>
              <w:top w:val="single" w:sz="4" w:space="0" w:color="auto"/>
              <w:left w:val="single" w:sz="4" w:space="0" w:color="auto"/>
              <w:bottom w:val="single" w:sz="4" w:space="0" w:color="auto"/>
              <w:right w:val="single" w:sz="4" w:space="0" w:color="auto"/>
            </w:tcBorders>
            <w:hideMark/>
          </w:tcPr>
          <w:p w:rsidR="005C4AA5" w:rsidRPr="005C4AA5" w:rsidRDefault="005C4AA5" w:rsidP="005C4AA5">
            <w:pPr>
              <w:spacing w:after="0" w:line="360" w:lineRule="auto"/>
              <w:jc w:val="center"/>
              <w:rPr>
                <w:rFonts w:ascii="Times New Roman" w:eastAsia="Times New Roman" w:hAnsi="Times New Roman" w:cs="Times New Roman"/>
                <w:noProof/>
                <w:sz w:val="24"/>
                <w:szCs w:val="24"/>
                <w:lang w:eastAsia="ru-RU"/>
              </w:rPr>
            </w:pPr>
            <w:r w:rsidRPr="005C4AA5">
              <w:rPr>
                <w:rFonts w:ascii="Times New Roman" w:eastAsia="Times New Roman" w:hAnsi="Times New Roman" w:cs="Times New Roman"/>
                <w:noProof/>
                <w:sz w:val="24"/>
                <w:szCs w:val="24"/>
                <w:lang w:eastAsia="ru-RU"/>
              </w:rPr>
              <w:t>1036</w:t>
            </w:r>
          </w:p>
        </w:tc>
        <w:tc>
          <w:tcPr>
            <w:tcW w:w="1116" w:type="dxa"/>
            <w:tcBorders>
              <w:top w:val="single" w:sz="4" w:space="0" w:color="auto"/>
              <w:left w:val="single" w:sz="4" w:space="0" w:color="auto"/>
              <w:bottom w:val="single" w:sz="4" w:space="0" w:color="auto"/>
              <w:right w:val="single" w:sz="4" w:space="0" w:color="auto"/>
            </w:tcBorders>
            <w:hideMark/>
          </w:tcPr>
          <w:p w:rsidR="005C4AA5" w:rsidRPr="005C4AA5" w:rsidRDefault="005C4AA5" w:rsidP="005C4AA5">
            <w:pPr>
              <w:spacing w:after="0" w:line="360" w:lineRule="auto"/>
              <w:rPr>
                <w:rFonts w:ascii="Times New Roman" w:eastAsia="Times New Roman" w:hAnsi="Times New Roman" w:cs="Times New Roman"/>
                <w:noProof/>
                <w:sz w:val="24"/>
                <w:szCs w:val="24"/>
                <w:lang w:eastAsia="ru-RU"/>
              </w:rPr>
            </w:pPr>
            <w:r w:rsidRPr="005C4AA5">
              <w:rPr>
                <w:rFonts w:ascii="Times New Roman" w:eastAsia="Times New Roman" w:hAnsi="Times New Roman" w:cs="Times New Roman"/>
                <w:noProof/>
                <w:sz w:val="24"/>
                <w:szCs w:val="24"/>
                <w:lang w:eastAsia="ru-RU"/>
              </w:rPr>
              <w:t>138,00</w:t>
            </w:r>
          </w:p>
        </w:tc>
        <w:tc>
          <w:tcPr>
            <w:tcW w:w="1756" w:type="dxa"/>
            <w:tcBorders>
              <w:top w:val="single" w:sz="4" w:space="0" w:color="auto"/>
              <w:left w:val="single" w:sz="4" w:space="0" w:color="auto"/>
              <w:bottom w:val="single" w:sz="4" w:space="0" w:color="auto"/>
              <w:right w:val="single" w:sz="4" w:space="0" w:color="auto"/>
            </w:tcBorders>
          </w:tcPr>
          <w:p w:rsidR="005C4AA5" w:rsidRPr="005C4AA5" w:rsidRDefault="005C4AA5" w:rsidP="005C4AA5">
            <w:pPr>
              <w:spacing w:after="0" w:line="360" w:lineRule="auto"/>
              <w:rPr>
                <w:rFonts w:ascii="Times New Roman" w:eastAsia="Times New Roman" w:hAnsi="Times New Roman" w:cs="Times New Roman"/>
                <w:noProof/>
                <w:sz w:val="24"/>
                <w:szCs w:val="24"/>
                <w:lang w:eastAsia="ru-RU"/>
              </w:rPr>
            </w:pPr>
            <w:r w:rsidRPr="005C4AA5">
              <w:rPr>
                <w:rFonts w:ascii="Times New Roman" w:eastAsia="Times New Roman" w:hAnsi="Times New Roman" w:cs="Times New Roman"/>
                <w:noProof/>
                <w:sz w:val="24"/>
                <w:szCs w:val="24"/>
                <w:lang w:eastAsia="ru-RU"/>
              </w:rPr>
              <w:t>142968,00</w:t>
            </w:r>
          </w:p>
        </w:tc>
      </w:tr>
      <w:tr w:rsidR="005C4AA5" w:rsidRPr="005C4AA5" w:rsidTr="00FF5739">
        <w:trPr>
          <w:trHeight w:val="240"/>
        </w:trPr>
        <w:tc>
          <w:tcPr>
            <w:tcW w:w="3828" w:type="dxa"/>
            <w:tcBorders>
              <w:top w:val="single" w:sz="4" w:space="0" w:color="auto"/>
              <w:left w:val="single" w:sz="4" w:space="0" w:color="auto"/>
              <w:bottom w:val="single" w:sz="4" w:space="0" w:color="auto"/>
              <w:right w:val="single" w:sz="4" w:space="0" w:color="auto"/>
            </w:tcBorders>
          </w:tcPr>
          <w:p w:rsidR="005C4AA5" w:rsidRPr="005C4AA5" w:rsidRDefault="005C4AA5" w:rsidP="005C4AA5">
            <w:pPr>
              <w:spacing w:after="0" w:line="360" w:lineRule="auto"/>
              <w:rPr>
                <w:rFonts w:ascii="Times New Roman" w:eastAsia="Times New Roman" w:hAnsi="Times New Roman" w:cs="Times New Roman"/>
                <w:noProof/>
                <w:sz w:val="24"/>
                <w:szCs w:val="24"/>
                <w:lang w:eastAsia="ru-RU"/>
              </w:rPr>
            </w:pPr>
            <w:r w:rsidRPr="005C4AA5">
              <w:rPr>
                <w:rFonts w:ascii="Times New Roman" w:eastAsia="Times New Roman" w:hAnsi="Times New Roman" w:cs="Times New Roman"/>
                <w:noProof/>
                <w:sz w:val="24"/>
                <w:szCs w:val="24"/>
                <w:lang w:eastAsia="ru-RU"/>
              </w:rPr>
              <w:t>Măști de protecție de unică folosință</w:t>
            </w:r>
          </w:p>
        </w:tc>
        <w:tc>
          <w:tcPr>
            <w:tcW w:w="1701" w:type="dxa"/>
            <w:tcBorders>
              <w:top w:val="single" w:sz="4" w:space="0" w:color="auto"/>
              <w:left w:val="single" w:sz="4" w:space="0" w:color="auto"/>
              <w:bottom w:val="single" w:sz="4" w:space="0" w:color="auto"/>
              <w:right w:val="single" w:sz="4" w:space="0" w:color="auto"/>
            </w:tcBorders>
            <w:hideMark/>
          </w:tcPr>
          <w:p w:rsidR="005C4AA5" w:rsidRPr="005C4AA5" w:rsidRDefault="005C4AA5" w:rsidP="005C4AA5">
            <w:pPr>
              <w:spacing w:after="0" w:line="360" w:lineRule="auto"/>
              <w:jc w:val="center"/>
              <w:rPr>
                <w:rFonts w:ascii="Times New Roman" w:eastAsia="Times New Roman" w:hAnsi="Times New Roman" w:cs="Times New Roman"/>
                <w:noProof/>
                <w:sz w:val="20"/>
                <w:szCs w:val="20"/>
                <w:lang w:eastAsia="ru-RU"/>
              </w:rPr>
            </w:pPr>
            <w:r w:rsidRPr="005C4AA5">
              <w:rPr>
                <w:rFonts w:ascii="Times New Roman" w:eastAsia="Times New Roman" w:hAnsi="Times New Roman" w:cs="Times New Roman"/>
                <w:noProof/>
                <w:sz w:val="20"/>
                <w:szCs w:val="20"/>
                <w:lang w:eastAsia="ru-RU"/>
              </w:rPr>
              <w:t>buc</w:t>
            </w:r>
          </w:p>
        </w:tc>
        <w:tc>
          <w:tcPr>
            <w:tcW w:w="1296" w:type="dxa"/>
            <w:tcBorders>
              <w:top w:val="single" w:sz="4" w:space="0" w:color="auto"/>
              <w:left w:val="single" w:sz="4" w:space="0" w:color="auto"/>
              <w:bottom w:val="single" w:sz="4" w:space="0" w:color="auto"/>
              <w:right w:val="single" w:sz="4" w:space="0" w:color="auto"/>
            </w:tcBorders>
            <w:hideMark/>
          </w:tcPr>
          <w:p w:rsidR="005C4AA5" w:rsidRPr="005C4AA5" w:rsidRDefault="005C4AA5" w:rsidP="005C4AA5">
            <w:pPr>
              <w:spacing w:after="0" w:line="360" w:lineRule="auto"/>
              <w:jc w:val="center"/>
              <w:rPr>
                <w:rFonts w:ascii="Times New Roman" w:eastAsia="Times New Roman" w:hAnsi="Times New Roman" w:cs="Times New Roman"/>
                <w:noProof/>
                <w:sz w:val="24"/>
                <w:szCs w:val="24"/>
                <w:lang w:eastAsia="ru-RU"/>
              </w:rPr>
            </w:pPr>
            <w:r w:rsidRPr="005C4AA5">
              <w:rPr>
                <w:rFonts w:ascii="Times New Roman" w:eastAsia="Times New Roman" w:hAnsi="Times New Roman" w:cs="Times New Roman"/>
                <w:noProof/>
                <w:sz w:val="24"/>
                <w:szCs w:val="24"/>
                <w:lang w:eastAsia="ru-RU"/>
              </w:rPr>
              <w:t>200</w:t>
            </w:r>
          </w:p>
        </w:tc>
        <w:tc>
          <w:tcPr>
            <w:tcW w:w="1116" w:type="dxa"/>
            <w:tcBorders>
              <w:top w:val="single" w:sz="4" w:space="0" w:color="auto"/>
              <w:left w:val="single" w:sz="4" w:space="0" w:color="auto"/>
              <w:bottom w:val="single" w:sz="4" w:space="0" w:color="auto"/>
              <w:right w:val="single" w:sz="4" w:space="0" w:color="auto"/>
            </w:tcBorders>
            <w:hideMark/>
          </w:tcPr>
          <w:p w:rsidR="005C4AA5" w:rsidRPr="005C4AA5" w:rsidRDefault="005C4AA5" w:rsidP="005C4AA5">
            <w:pPr>
              <w:spacing w:after="0" w:line="360" w:lineRule="auto"/>
              <w:rPr>
                <w:rFonts w:ascii="Times New Roman" w:eastAsia="Times New Roman" w:hAnsi="Times New Roman" w:cs="Times New Roman"/>
                <w:noProof/>
                <w:sz w:val="24"/>
                <w:szCs w:val="24"/>
                <w:lang w:eastAsia="ru-RU"/>
              </w:rPr>
            </w:pPr>
            <w:r w:rsidRPr="005C4AA5">
              <w:rPr>
                <w:rFonts w:ascii="Times New Roman" w:eastAsia="Times New Roman" w:hAnsi="Times New Roman" w:cs="Times New Roman"/>
                <w:noProof/>
                <w:sz w:val="24"/>
                <w:szCs w:val="24"/>
                <w:lang w:eastAsia="ru-RU"/>
              </w:rPr>
              <w:t>8,54</w:t>
            </w:r>
          </w:p>
        </w:tc>
        <w:tc>
          <w:tcPr>
            <w:tcW w:w="1756" w:type="dxa"/>
            <w:tcBorders>
              <w:top w:val="single" w:sz="4" w:space="0" w:color="auto"/>
              <w:left w:val="single" w:sz="4" w:space="0" w:color="auto"/>
              <w:bottom w:val="single" w:sz="4" w:space="0" w:color="auto"/>
              <w:right w:val="single" w:sz="4" w:space="0" w:color="auto"/>
            </w:tcBorders>
          </w:tcPr>
          <w:p w:rsidR="005C4AA5" w:rsidRPr="005C4AA5" w:rsidRDefault="005C4AA5" w:rsidP="005C4AA5">
            <w:pPr>
              <w:spacing w:after="0" w:line="360" w:lineRule="auto"/>
              <w:rPr>
                <w:rFonts w:ascii="Times New Roman" w:eastAsia="Times New Roman" w:hAnsi="Times New Roman" w:cs="Times New Roman"/>
                <w:noProof/>
                <w:sz w:val="24"/>
                <w:szCs w:val="24"/>
                <w:lang w:eastAsia="ru-RU"/>
              </w:rPr>
            </w:pPr>
            <w:r w:rsidRPr="005C4AA5">
              <w:rPr>
                <w:rFonts w:ascii="Times New Roman" w:eastAsia="Times New Roman" w:hAnsi="Times New Roman" w:cs="Times New Roman"/>
                <w:noProof/>
                <w:sz w:val="24"/>
                <w:szCs w:val="24"/>
                <w:lang w:eastAsia="ru-RU"/>
              </w:rPr>
              <w:t>1708,80</w:t>
            </w:r>
          </w:p>
        </w:tc>
      </w:tr>
      <w:tr w:rsidR="005C4AA5" w:rsidRPr="005C4AA5" w:rsidTr="00FF5739">
        <w:trPr>
          <w:trHeight w:val="240"/>
        </w:trPr>
        <w:tc>
          <w:tcPr>
            <w:tcW w:w="3828" w:type="dxa"/>
            <w:tcBorders>
              <w:top w:val="single" w:sz="4" w:space="0" w:color="auto"/>
              <w:left w:val="single" w:sz="4" w:space="0" w:color="auto"/>
              <w:bottom w:val="single" w:sz="4" w:space="0" w:color="auto"/>
              <w:right w:val="single" w:sz="4" w:space="0" w:color="auto"/>
            </w:tcBorders>
          </w:tcPr>
          <w:p w:rsidR="005C4AA5" w:rsidRPr="005C4AA5" w:rsidRDefault="005C4AA5" w:rsidP="005C4AA5">
            <w:pPr>
              <w:spacing w:after="0" w:line="360" w:lineRule="auto"/>
              <w:rPr>
                <w:rFonts w:ascii="Times New Roman" w:eastAsia="Times New Roman" w:hAnsi="Times New Roman" w:cs="Times New Roman"/>
                <w:noProof/>
                <w:sz w:val="24"/>
                <w:szCs w:val="24"/>
                <w:lang w:eastAsia="ru-RU"/>
              </w:rPr>
            </w:pPr>
            <w:r w:rsidRPr="005C4AA5">
              <w:rPr>
                <w:rFonts w:ascii="Times New Roman" w:eastAsia="Times New Roman" w:hAnsi="Times New Roman" w:cs="Times New Roman"/>
                <w:noProof/>
                <w:sz w:val="24"/>
                <w:szCs w:val="24"/>
                <w:lang w:eastAsia="ru-RU"/>
              </w:rPr>
              <w:t>Măști de protecție de unică folosință</w:t>
            </w:r>
          </w:p>
        </w:tc>
        <w:tc>
          <w:tcPr>
            <w:tcW w:w="1701" w:type="dxa"/>
            <w:tcBorders>
              <w:top w:val="single" w:sz="4" w:space="0" w:color="auto"/>
              <w:left w:val="single" w:sz="4" w:space="0" w:color="auto"/>
              <w:bottom w:val="single" w:sz="4" w:space="0" w:color="auto"/>
              <w:right w:val="single" w:sz="4" w:space="0" w:color="auto"/>
            </w:tcBorders>
          </w:tcPr>
          <w:p w:rsidR="005C4AA5" w:rsidRPr="005C4AA5" w:rsidRDefault="005C4AA5" w:rsidP="005C4AA5">
            <w:pPr>
              <w:spacing w:after="0" w:line="360" w:lineRule="auto"/>
              <w:jc w:val="center"/>
              <w:rPr>
                <w:rFonts w:ascii="Times New Roman" w:eastAsia="Times New Roman" w:hAnsi="Times New Roman" w:cs="Times New Roman"/>
                <w:noProof/>
                <w:sz w:val="20"/>
                <w:szCs w:val="20"/>
                <w:lang w:eastAsia="ru-RU"/>
              </w:rPr>
            </w:pPr>
            <w:r w:rsidRPr="005C4AA5">
              <w:rPr>
                <w:rFonts w:ascii="Times New Roman" w:eastAsia="Times New Roman" w:hAnsi="Times New Roman" w:cs="Times New Roman"/>
                <w:noProof/>
                <w:sz w:val="20"/>
                <w:szCs w:val="20"/>
                <w:lang w:eastAsia="ru-RU"/>
              </w:rPr>
              <w:t>buc</w:t>
            </w:r>
          </w:p>
        </w:tc>
        <w:tc>
          <w:tcPr>
            <w:tcW w:w="1296" w:type="dxa"/>
            <w:tcBorders>
              <w:top w:val="single" w:sz="4" w:space="0" w:color="auto"/>
              <w:left w:val="single" w:sz="4" w:space="0" w:color="auto"/>
              <w:bottom w:val="single" w:sz="4" w:space="0" w:color="auto"/>
              <w:right w:val="single" w:sz="4" w:space="0" w:color="auto"/>
            </w:tcBorders>
          </w:tcPr>
          <w:p w:rsidR="005C4AA5" w:rsidRPr="005C4AA5" w:rsidRDefault="005C4AA5" w:rsidP="005C4AA5">
            <w:pPr>
              <w:spacing w:after="0" w:line="360" w:lineRule="auto"/>
              <w:jc w:val="center"/>
              <w:rPr>
                <w:rFonts w:ascii="Times New Roman" w:eastAsia="Times New Roman" w:hAnsi="Times New Roman" w:cs="Times New Roman"/>
                <w:noProof/>
                <w:sz w:val="24"/>
                <w:szCs w:val="24"/>
                <w:lang w:eastAsia="ru-RU"/>
              </w:rPr>
            </w:pPr>
            <w:r w:rsidRPr="005C4AA5">
              <w:rPr>
                <w:rFonts w:ascii="Times New Roman" w:eastAsia="Times New Roman" w:hAnsi="Times New Roman" w:cs="Times New Roman"/>
                <w:noProof/>
                <w:sz w:val="24"/>
                <w:szCs w:val="24"/>
                <w:lang w:eastAsia="ru-RU"/>
              </w:rPr>
              <w:t>835</w:t>
            </w:r>
          </w:p>
        </w:tc>
        <w:tc>
          <w:tcPr>
            <w:tcW w:w="1116" w:type="dxa"/>
            <w:tcBorders>
              <w:top w:val="single" w:sz="4" w:space="0" w:color="auto"/>
              <w:left w:val="single" w:sz="4" w:space="0" w:color="auto"/>
              <w:bottom w:val="single" w:sz="4" w:space="0" w:color="auto"/>
              <w:right w:val="single" w:sz="4" w:space="0" w:color="auto"/>
            </w:tcBorders>
          </w:tcPr>
          <w:p w:rsidR="005C4AA5" w:rsidRPr="005C4AA5" w:rsidRDefault="005C4AA5" w:rsidP="005C4AA5">
            <w:pPr>
              <w:spacing w:after="0" w:line="360" w:lineRule="auto"/>
              <w:rPr>
                <w:rFonts w:ascii="Times New Roman" w:eastAsia="Times New Roman" w:hAnsi="Times New Roman" w:cs="Times New Roman"/>
                <w:noProof/>
                <w:sz w:val="24"/>
                <w:szCs w:val="24"/>
                <w:lang w:eastAsia="ru-RU"/>
              </w:rPr>
            </w:pPr>
            <w:r w:rsidRPr="005C4AA5">
              <w:rPr>
                <w:rFonts w:ascii="Times New Roman" w:eastAsia="Times New Roman" w:hAnsi="Times New Roman" w:cs="Times New Roman"/>
                <w:noProof/>
                <w:sz w:val="24"/>
                <w:szCs w:val="24"/>
                <w:lang w:eastAsia="ru-RU"/>
              </w:rPr>
              <w:t>8,53</w:t>
            </w:r>
          </w:p>
        </w:tc>
        <w:tc>
          <w:tcPr>
            <w:tcW w:w="1756" w:type="dxa"/>
            <w:tcBorders>
              <w:top w:val="single" w:sz="4" w:space="0" w:color="auto"/>
              <w:left w:val="single" w:sz="4" w:space="0" w:color="auto"/>
              <w:bottom w:val="single" w:sz="4" w:space="0" w:color="auto"/>
              <w:right w:val="single" w:sz="4" w:space="0" w:color="auto"/>
            </w:tcBorders>
          </w:tcPr>
          <w:p w:rsidR="005C4AA5" w:rsidRPr="005C4AA5" w:rsidRDefault="005C4AA5" w:rsidP="005C4AA5">
            <w:pPr>
              <w:spacing w:after="0" w:line="360" w:lineRule="auto"/>
              <w:rPr>
                <w:rFonts w:ascii="Times New Roman" w:eastAsia="Times New Roman" w:hAnsi="Times New Roman" w:cs="Times New Roman"/>
                <w:noProof/>
                <w:sz w:val="24"/>
                <w:szCs w:val="24"/>
                <w:lang w:eastAsia="ru-RU"/>
              </w:rPr>
            </w:pPr>
            <w:r w:rsidRPr="005C4AA5">
              <w:rPr>
                <w:rFonts w:ascii="Times New Roman" w:eastAsia="Times New Roman" w:hAnsi="Times New Roman" w:cs="Times New Roman"/>
                <w:noProof/>
                <w:sz w:val="24"/>
                <w:szCs w:val="24"/>
                <w:lang w:eastAsia="ru-RU"/>
              </w:rPr>
              <w:t>7123,20</w:t>
            </w:r>
          </w:p>
        </w:tc>
      </w:tr>
      <w:tr w:rsidR="00FF5739" w:rsidRPr="005C4AA5" w:rsidTr="00FF5739">
        <w:trPr>
          <w:trHeight w:val="240"/>
        </w:trPr>
        <w:tc>
          <w:tcPr>
            <w:tcW w:w="3828" w:type="dxa"/>
            <w:tcBorders>
              <w:top w:val="single" w:sz="4" w:space="0" w:color="auto"/>
              <w:left w:val="single" w:sz="4" w:space="0" w:color="auto"/>
              <w:bottom w:val="single" w:sz="4" w:space="0" w:color="auto"/>
              <w:right w:val="single" w:sz="4" w:space="0" w:color="auto"/>
            </w:tcBorders>
          </w:tcPr>
          <w:p w:rsidR="00FF5739" w:rsidRPr="005C4AA5" w:rsidRDefault="00FF5739" w:rsidP="005C4AA5">
            <w:pPr>
              <w:spacing w:after="0" w:line="360" w:lineRule="auto"/>
              <w:rPr>
                <w:rFonts w:ascii="Times New Roman" w:eastAsia="Times New Roman" w:hAnsi="Times New Roman" w:cs="Times New Roman"/>
                <w:noProof/>
                <w:sz w:val="24"/>
                <w:szCs w:val="24"/>
                <w:lang w:eastAsia="ru-RU"/>
              </w:rPr>
            </w:pPr>
            <w:bookmarkStart w:id="0" w:name="_GoBack" w:colFirst="1" w:colLast="1"/>
            <w:r w:rsidRPr="005C4AA5">
              <w:rPr>
                <w:rFonts w:ascii="Times New Roman" w:eastAsia="Times New Roman" w:hAnsi="Times New Roman" w:cs="Times New Roman"/>
                <w:noProof/>
                <w:sz w:val="24"/>
                <w:szCs w:val="24"/>
                <w:lang w:eastAsia="ru-RU"/>
              </w:rPr>
              <w:t>Bahile de unică folosință</w:t>
            </w:r>
          </w:p>
        </w:tc>
        <w:tc>
          <w:tcPr>
            <w:tcW w:w="1701" w:type="dxa"/>
            <w:tcBorders>
              <w:top w:val="single" w:sz="4" w:space="0" w:color="auto"/>
              <w:left w:val="single" w:sz="4" w:space="0" w:color="auto"/>
              <w:bottom w:val="single" w:sz="4" w:space="0" w:color="auto"/>
              <w:right w:val="single" w:sz="4" w:space="0" w:color="auto"/>
            </w:tcBorders>
            <w:hideMark/>
          </w:tcPr>
          <w:p w:rsidR="00FF5739" w:rsidRDefault="00FF5739" w:rsidP="00FF5739">
            <w:pPr>
              <w:jc w:val="center"/>
            </w:pPr>
            <w:r w:rsidRPr="00C1726B">
              <w:rPr>
                <w:rFonts w:ascii="Times New Roman" w:eastAsia="Times New Roman" w:hAnsi="Times New Roman" w:cs="Times New Roman"/>
                <w:noProof/>
                <w:sz w:val="20"/>
                <w:szCs w:val="20"/>
                <w:lang w:eastAsia="ru-RU"/>
              </w:rPr>
              <w:t>buc</w:t>
            </w:r>
          </w:p>
        </w:tc>
        <w:tc>
          <w:tcPr>
            <w:tcW w:w="1296" w:type="dxa"/>
            <w:tcBorders>
              <w:top w:val="single" w:sz="4" w:space="0" w:color="auto"/>
              <w:left w:val="single" w:sz="4" w:space="0" w:color="auto"/>
              <w:bottom w:val="single" w:sz="4" w:space="0" w:color="auto"/>
              <w:right w:val="single" w:sz="4" w:space="0" w:color="auto"/>
            </w:tcBorders>
            <w:hideMark/>
          </w:tcPr>
          <w:p w:rsidR="00FF5739" w:rsidRPr="005C4AA5" w:rsidRDefault="00FF5739" w:rsidP="005C4AA5">
            <w:pPr>
              <w:spacing w:after="0" w:line="360" w:lineRule="auto"/>
              <w:jc w:val="center"/>
              <w:rPr>
                <w:rFonts w:ascii="Times New Roman" w:eastAsia="Times New Roman" w:hAnsi="Times New Roman" w:cs="Times New Roman"/>
                <w:noProof/>
                <w:sz w:val="24"/>
                <w:szCs w:val="24"/>
                <w:lang w:eastAsia="ru-RU"/>
              </w:rPr>
            </w:pPr>
            <w:r w:rsidRPr="005C4AA5">
              <w:rPr>
                <w:rFonts w:ascii="Times New Roman" w:eastAsia="Times New Roman" w:hAnsi="Times New Roman" w:cs="Times New Roman"/>
                <w:noProof/>
                <w:sz w:val="24"/>
                <w:szCs w:val="24"/>
                <w:lang w:eastAsia="ru-RU"/>
              </w:rPr>
              <w:t>1000</w:t>
            </w:r>
          </w:p>
        </w:tc>
        <w:tc>
          <w:tcPr>
            <w:tcW w:w="1116" w:type="dxa"/>
            <w:tcBorders>
              <w:top w:val="single" w:sz="4" w:space="0" w:color="auto"/>
              <w:left w:val="single" w:sz="4" w:space="0" w:color="auto"/>
              <w:bottom w:val="single" w:sz="4" w:space="0" w:color="auto"/>
              <w:right w:val="single" w:sz="4" w:space="0" w:color="auto"/>
            </w:tcBorders>
            <w:hideMark/>
          </w:tcPr>
          <w:p w:rsidR="00FF5739" w:rsidRPr="005C4AA5" w:rsidRDefault="00FF5739" w:rsidP="005C4AA5">
            <w:pPr>
              <w:spacing w:after="0" w:line="360" w:lineRule="auto"/>
              <w:rPr>
                <w:rFonts w:ascii="Times New Roman" w:eastAsia="Times New Roman" w:hAnsi="Times New Roman" w:cs="Times New Roman"/>
                <w:noProof/>
                <w:sz w:val="24"/>
                <w:szCs w:val="24"/>
                <w:lang w:eastAsia="ru-RU"/>
              </w:rPr>
            </w:pPr>
            <w:r w:rsidRPr="005C4AA5">
              <w:rPr>
                <w:rFonts w:ascii="Times New Roman" w:eastAsia="Times New Roman" w:hAnsi="Times New Roman" w:cs="Times New Roman"/>
                <w:noProof/>
                <w:sz w:val="24"/>
                <w:szCs w:val="24"/>
                <w:lang w:eastAsia="ru-RU"/>
              </w:rPr>
              <w:t>0,50</w:t>
            </w:r>
          </w:p>
        </w:tc>
        <w:tc>
          <w:tcPr>
            <w:tcW w:w="1756" w:type="dxa"/>
            <w:tcBorders>
              <w:top w:val="single" w:sz="4" w:space="0" w:color="auto"/>
              <w:left w:val="single" w:sz="4" w:space="0" w:color="auto"/>
              <w:bottom w:val="single" w:sz="4" w:space="0" w:color="auto"/>
              <w:right w:val="single" w:sz="4" w:space="0" w:color="auto"/>
            </w:tcBorders>
          </w:tcPr>
          <w:p w:rsidR="00FF5739" w:rsidRPr="005C4AA5" w:rsidRDefault="00FF5739" w:rsidP="005C4AA5">
            <w:pPr>
              <w:spacing w:after="0" w:line="360" w:lineRule="auto"/>
              <w:rPr>
                <w:rFonts w:ascii="Times New Roman" w:eastAsia="Times New Roman" w:hAnsi="Times New Roman" w:cs="Times New Roman"/>
                <w:noProof/>
                <w:sz w:val="24"/>
                <w:szCs w:val="24"/>
                <w:lang w:eastAsia="ru-RU"/>
              </w:rPr>
            </w:pPr>
            <w:r w:rsidRPr="005C4AA5">
              <w:rPr>
                <w:rFonts w:ascii="Times New Roman" w:eastAsia="Times New Roman" w:hAnsi="Times New Roman" w:cs="Times New Roman"/>
                <w:noProof/>
                <w:sz w:val="24"/>
                <w:szCs w:val="24"/>
                <w:lang w:eastAsia="ru-RU"/>
              </w:rPr>
              <w:t>500,00</w:t>
            </w:r>
          </w:p>
        </w:tc>
      </w:tr>
      <w:tr w:rsidR="00FF5739" w:rsidRPr="005C4AA5" w:rsidTr="00FF5739">
        <w:trPr>
          <w:trHeight w:val="240"/>
        </w:trPr>
        <w:tc>
          <w:tcPr>
            <w:tcW w:w="3828" w:type="dxa"/>
            <w:tcBorders>
              <w:top w:val="single" w:sz="4" w:space="0" w:color="auto"/>
              <w:left w:val="single" w:sz="4" w:space="0" w:color="auto"/>
              <w:bottom w:val="single" w:sz="4" w:space="0" w:color="auto"/>
              <w:right w:val="single" w:sz="4" w:space="0" w:color="auto"/>
            </w:tcBorders>
          </w:tcPr>
          <w:p w:rsidR="00FF5739" w:rsidRPr="005C4AA5" w:rsidRDefault="00FF5739" w:rsidP="005C4AA5">
            <w:pPr>
              <w:spacing w:after="0" w:line="360" w:lineRule="auto"/>
              <w:rPr>
                <w:rFonts w:ascii="Times New Roman" w:eastAsia="Times New Roman" w:hAnsi="Times New Roman" w:cs="Times New Roman"/>
                <w:noProof/>
                <w:sz w:val="24"/>
                <w:szCs w:val="24"/>
                <w:lang w:eastAsia="ru-RU"/>
              </w:rPr>
            </w:pPr>
            <w:r w:rsidRPr="005C4AA5">
              <w:rPr>
                <w:rFonts w:ascii="Times New Roman" w:eastAsia="Times New Roman" w:hAnsi="Times New Roman" w:cs="Times New Roman"/>
                <w:noProof/>
                <w:sz w:val="24"/>
                <w:szCs w:val="24"/>
                <w:lang w:eastAsia="ru-RU"/>
              </w:rPr>
              <w:t>Urinar pentru femei</w:t>
            </w:r>
          </w:p>
        </w:tc>
        <w:tc>
          <w:tcPr>
            <w:tcW w:w="1701" w:type="dxa"/>
            <w:tcBorders>
              <w:top w:val="single" w:sz="4" w:space="0" w:color="auto"/>
              <w:left w:val="single" w:sz="4" w:space="0" w:color="auto"/>
              <w:bottom w:val="single" w:sz="4" w:space="0" w:color="auto"/>
              <w:right w:val="single" w:sz="4" w:space="0" w:color="auto"/>
            </w:tcBorders>
          </w:tcPr>
          <w:p w:rsidR="00FF5739" w:rsidRDefault="00FF5739" w:rsidP="00FF5739">
            <w:pPr>
              <w:jc w:val="center"/>
            </w:pPr>
            <w:r w:rsidRPr="00C1726B">
              <w:rPr>
                <w:rFonts w:ascii="Times New Roman" w:eastAsia="Times New Roman" w:hAnsi="Times New Roman" w:cs="Times New Roman"/>
                <w:noProof/>
                <w:sz w:val="20"/>
                <w:szCs w:val="20"/>
                <w:lang w:eastAsia="ru-RU"/>
              </w:rPr>
              <w:t>buc</w:t>
            </w:r>
          </w:p>
        </w:tc>
        <w:tc>
          <w:tcPr>
            <w:tcW w:w="1296" w:type="dxa"/>
            <w:tcBorders>
              <w:top w:val="single" w:sz="4" w:space="0" w:color="auto"/>
              <w:left w:val="single" w:sz="4" w:space="0" w:color="auto"/>
              <w:bottom w:val="single" w:sz="4" w:space="0" w:color="auto"/>
              <w:right w:val="single" w:sz="4" w:space="0" w:color="auto"/>
            </w:tcBorders>
          </w:tcPr>
          <w:p w:rsidR="00FF5739" w:rsidRPr="005C4AA5" w:rsidRDefault="00FF5739" w:rsidP="005C4AA5">
            <w:pPr>
              <w:spacing w:after="0" w:line="360" w:lineRule="auto"/>
              <w:jc w:val="center"/>
              <w:rPr>
                <w:rFonts w:ascii="Times New Roman" w:eastAsia="Times New Roman" w:hAnsi="Times New Roman" w:cs="Times New Roman"/>
                <w:noProof/>
                <w:sz w:val="24"/>
                <w:szCs w:val="24"/>
                <w:lang w:eastAsia="ru-RU"/>
              </w:rPr>
            </w:pPr>
            <w:r w:rsidRPr="005C4AA5">
              <w:rPr>
                <w:rFonts w:ascii="Times New Roman" w:eastAsia="Times New Roman" w:hAnsi="Times New Roman" w:cs="Times New Roman"/>
                <w:noProof/>
                <w:sz w:val="24"/>
                <w:szCs w:val="24"/>
                <w:lang w:eastAsia="ru-RU"/>
              </w:rPr>
              <w:t>30</w:t>
            </w:r>
          </w:p>
        </w:tc>
        <w:tc>
          <w:tcPr>
            <w:tcW w:w="1116" w:type="dxa"/>
            <w:tcBorders>
              <w:top w:val="single" w:sz="4" w:space="0" w:color="auto"/>
              <w:left w:val="single" w:sz="4" w:space="0" w:color="auto"/>
              <w:bottom w:val="single" w:sz="4" w:space="0" w:color="auto"/>
              <w:right w:val="single" w:sz="4" w:space="0" w:color="auto"/>
            </w:tcBorders>
          </w:tcPr>
          <w:p w:rsidR="00FF5739" w:rsidRPr="005C4AA5" w:rsidRDefault="00FF5739" w:rsidP="005C4AA5">
            <w:pPr>
              <w:spacing w:after="0" w:line="360" w:lineRule="auto"/>
              <w:rPr>
                <w:rFonts w:ascii="Times New Roman" w:eastAsia="Times New Roman" w:hAnsi="Times New Roman" w:cs="Times New Roman"/>
                <w:noProof/>
                <w:sz w:val="24"/>
                <w:szCs w:val="24"/>
                <w:lang w:eastAsia="ru-RU"/>
              </w:rPr>
            </w:pPr>
            <w:r w:rsidRPr="005C4AA5">
              <w:rPr>
                <w:rFonts w:ascii="Times New Roman" w:eastAsia="Times New Roman" w:hAnsi="Times New Roman" w:cs="Times New Roman"/>
                <w:noProof/>
                <w:sz w:val="24"/>
                <w:szCs w:val="24"/>
                <w:lang w:eastAsia="ru-RU"/>
              </w:rPr>
              <w:t>22,95</w:t>
            </w:r>
          </w:p>
        </w:tc>
        <w:tc>
          <w:tcPr>
            <w:tcW w:w="1756" w:type="dxa"/>
            <w:tcBorders>
              <w:top w:val="single" w:sz="4" w:space="0" w:color="auto"/>
              <w:left w:val="single" w:sz="4" w:space="0" w:color="auto"/>
              <w:bottom w:val="single" w:sz="4" w:space="0" w:color="auto"/>
              <w:right w:val="single" w:sz="4" w:space="0" w:color="auto"/>
            </w:tcBorders>
          </w:tcPr>
          <w:p w:rsidR="00FF5739" w:rsidRPr="005C4AA5" w:rsidRDefault="00FF5739" w:rsidP="005C4AA5">
            <w:pPr>
              <w:spacing w:after="0" w:line="360" w:lineRule="auto"/>
              <w:rPr>
                <w:rFonts w:ascii="Times New Roman" w:eastAsia="Times New Roman" w:hAnsi="Times New Roman" w:cs="Times New Roman"/>
                <w:noProof/>
                <w:sz w:val="24"/>
                <w:szCs w:val="24"/>
                <w:lang w:eastAsia="ru-RU"/>
              </w:rPr>
            </w:pPr>
            <w:r w:rsidRPr="005C4AA5">
              <w:rPr>
                <w:rFonts w:ascii="Times New Roman" w:eastAsia="Times New Roman" w:hAnsi="Times New Roman" w:cs="Times New Roman"/>
                <w:noProof/>
                <w:sz w:val="24"/>
                <w:szCs w:val="24"/>
                <w:lang w:eastAsia="ru-RU"/>
              </w:rPr>
              <w:t>688,50</w:t>
            </w:r>
          </w:p>
        </w:tc>
      </w:tr>
      <w:tr w:rsidR="00FF5739" w:rsidRPr="005C4AA5" w:rsidTr="00FF5739">
        <w:trPr>
          <w:trHeight w:val="240"/>
        </w:trPr>
        <w:tc>
          <w:tcPr>
            <w:tcW w:w="3828" w:type="dxa"/>
            <w:tcBorders>
              <w:top w:val="single" w:sz="4" w:space="0" w:color="auto"/>
              <w:left w:val="single" w:sz="4" w:space="0" w:color="auto"/>
              <w:bottom w:val="single" w:sz="4" w:space="0" w:color="auto"/>
              <w:right w:val="single" w:sz="4" w:space="0" w:color="auto"/>
            </w:tcBorders>
          </w:tcPr>
          <w:p w:rsidR="00FF5739" w:rsidRPr="005C4AA5" w:rsidRDefault="00FF5739" w:rsidP="005C4AA5">
            <w:pPr>
              <w:spacing w:after="0" w:line="360" w:lineRule="auto"/>
              <w:rPr>
                <w:rFonts w:ascii="Times New Roman" w:eastAsia="Times New Roman" w:hAnsi="Times New Roman" w:cs="Times New Roman"/>
                <w:noProof/>
                <w:sz w:val="24"/>
                <w:szCs w:val="24"/>
                <w:lang w:eastAsia="ru-RU"/>
              </w:rPr>
            </w:pPr>
            <w:r w:rsidRPr="005C4AA5">
              <w:rPr>
                <w:rFonts w:ascii="Times New Roman" w:eastAsia="Times New Roman" w:hAnsi="Times New Roman" w:cs="Times New Roman"/>
                <w:noProof/>
                <w:sz w:val="24"/>
                <w:szCs w:val="24"/>
                <w:lang w:eastAsia="ru-RU"/>
              </w:rPr>
              <w:t xml:space="preserve">Boneta (Forans)basca pentru surori medicale </w:t>
            </w:r>
          </w:p>
        </w:tc>
        <w:tc>
          <w:tcPr>
            <w:tcW w:w="1701" w:type="dxa"/>
            <w:tcBorders>
              <w:top w:val="single" w:sz="4" w:space="0" w:color="auto"/>
              <w:left w:val="single" w:sz="4" w:space="0" w:color="auto"/>
              <w:bottom w:val="single" w:sz="4" w:space="0" w:color="auto"/>
              <w:right w:val="single" w:sz="4" w:space="0" w:color="auto"/>
            </w:tcBorders>
          </w:tcPr>
          <w:p w:rsidR="00FF5739" w:rsidRDefault="00FF5739" w:rsidP="00FF5739">
            <w:pPr>
              <w:jc w:val="center"/>
            </w:pPr>
            <w:r w:rsidRPr="00C1726B">
              <w:rPr>
                <w:rFonts w:ascii="Times New Roman" w:eastAsia="Times New Roman" w:hAnsi="Times New Roman" w:cs="Times New Roman"/>
                <w:noProof/>
                <w:sz w:val="20"/>
                <w:szCs w:val="20"/>
                <w:lang w:eastAsia="ru-RU"/>
              </w:rPr>
              <w:t>buc</w:t>
            </w:r>
          </w:p>
        </w:tc>
        <w:tc>
          <w:tcPr>
            <w:tcW w:w="1296" w:type="dxa"/>
            <w:tcBorders>
              <w:top w:val="single" w:sz="4" w:space="0" w:color="auto"/>
              <w:left w:val="single" w:sz="4" w:space="0" w:color="auto"/>
              <w:bottom w:val="single" w:sz="4" w:space="0" w:color="auto"/>
              <w:right w:val="single" w:sz="4" w:space="0" w:color="auto"/>
            </w:tcBorders>
          </w:tcPr>
          <w:p w:rsidR="00FF5739" w:rsidRPr="005C4AA5" w:rsidRDefault="00FF5739" w:rsidP="005C4AA5">
            <w:pPr>
              <w:spacing w:after="0" w:line="360" w:lineRule="auto"/>
              <w:jc w:val="center"/>
              <w:rPr>
                <w:rFonts w:ascii="Times New Roman" w:eastAsia="Times New Roman" w:hAnsi="Times New Roman" w:cs="Times New Roman"/>
                <w:noProof/>
                <w:sz w:val="24"/>
                <w:szCs w:val="24"/>
                <w:lang w:eastAsia="ru-RU"/>
              </w:rPr>
            </w:pPr>
            <w:r w:rsidRPr="005C4AA5">
              <w:rPr>
                <w:rFonts w:ascii="Times New Roman" w:eastAsia="Times New Roman" w:hAnsi="Times New Roman" w:cs="Times New Roman"/>
                <w:noProof/>
                <w:sz w:val="24"/>
                <w:szCs w:val="24"/>
                <w:lang w:eastAsia="ru-RU"/>
              </w:rPr>
              <w:t>1000</w:t>
            </w:r>
          </w:p>
        </w:tc>
        <w:tc>
          <w:tcPr>
            <w:tcW w:w="1116" w:type="dxa"/>
            <w:tcBorders>
              <w:top w:val="single" w:sz="4" w:space="0" w:color="auto"/>
              <w:left w:val="single" w:sz="4" w:space="0" w:color="auto"/>
              <w:bottom w:val="single" w:sz="4" w:space="0" w:color="auto"/>
              <w:right w:val="single" w:sz="4" w:space="0" w:color="auto"/>
            </w:tcBorders>
          </w:tcPr>
          <w:p w:rsidR="00FF5739" w:rsidRPr="005C4AA5" w:rsidRDefault="00FF5739" w:rsidP="005C4AA5">
            <w:pPr>
              <w:spacing w:after="0" w:line="360" w:lineRule="auto"/>
              <w:rPr>
                <w:rFonts w:ascii="Times New Roman" w:eastAsia="Times New Roman" w:hAnsi="Times New Roman" w:cs="Times New Roman"/>
                <w:noProof/>
                <w:sz w:val="24"/>
                <w:szCs w:val="24"/>
                <w:lang w:eastAsia="ru-RU"/>
              </w:rPr>
            </w:pPr>
            <w:r w:rsidRPr="005C4AA5">
              <w:rPr>
                <w:rFonts w:ascii="Times New Roman" w:eastAsia="Times New Roman" w:hAnsi="Times New Roman" w:cs="Times New Roman"/>
                <w:noProof/>
                <w:sz w:val="24"/>
                <w:szCs w:val="24"/>
                <w:lang w:eastAsia="ru-RU"/>
              </w:rPr>
              <w:t>0,80</w:t>
            </w:r>
          </w:p>
        </w:tc>
        <w:tc>
          <w:tcPr>
            <w:tcW w:w="1756" w:type="dxa"/>
            <w:tcBorders>
              <w:top w:val="single" w:sz="4" w:space="0" w:color="auto"/>
              <w:left w:val="single" w:sz="4" w:space="0" w:color="auto"/>
              <w:bottom w:val="single" w:sz="4" w:space="0" w:color="auto"/>
              <w:right w:val="single" w:sz="4" w:space="0" w:color="auto"/>
            </w:tcBorders>
          </w:tcPr>
          <w:p w:rsidR="00FF5739" w:rsidRPr="005C4AA5" w:rsidRDefault="00FF5739" w:rsidP="005C4AA5">
            <w:pPr>
              <w:spacing w:after="0" w:line="360" w:lineRule="auto"/>
              <w:rPr>
                <w:rFonts w:ascii="Times New Roman" w:eastAsia="Times New Roman" w:hAnsi="Times New Roman" w:cs="Times New Roman"/>
                <w:noProof/>
                <w:sz w:val="24"/>
                <w:szCs w:val="24"/>
                <w:lang w:eastAsia="ru-RU"/>
              </w:rPr>
            </w:pPr>
            <w:r w:rsidRPr="005C4AA5">
              <w:rPr>
                <w:rFonts w:ascii="Times New Roman" w:eastAsia="Times New Roman" w:hAnsi="Times New Roman" w:cs="Times New Roman"/>
                <w:noProof/>
                <w:sz w:val="24"/>
                <w:szCs w:val="24"/>
                <w:lang w:eastAsia="ru-RU"/>
              </w:rPr>
              <w:t>800,00</w:t>
            </w:r>
          </w:p>
        </w:tc>
      </w:tr>
      <w:tr w:rsidR="00FF5739" w:rsidRPr="005C4AA5" w:rsidTr="00FF5739">
        <w:trPr>
          <w:trHeight w:val="240"/>
        </w:trPr>
        <w:tc>
          <w:tcPr>
            <w:tcW w:w="3828" w:type="dxa"/>
            <w:tcBorders>
              <w:top w:val="single" w:sz="4" w:space="0" w:color="auto"/>
              <w:left w:val="single" w:sz="4" w:space="0" w:color="auto"/>
              <w:bottom w:val="single" w:sz="4" w:space="0" w:color="auto"/>
              <w:right w:val="single" w:sz="4" w:space="0" w:color="auto"/>
            </w:tcBorders>
          </w:tcPr>
          <w:p w:rsidR="00FF5739" w:rsidRPr="005C4AA5" w:rsidRDefault="00FF5739" w:rsidP="005C4AA5">
            <w:pPr>
              <w:spacing w:after="0" w:line="360" w:lineRule="auto"/>
              <w:rPr>
                <w:rFonts w:ascii="Times New Roman" w:eastAsia="Times New Roman" w:hAnsi="Times New Roman" w:cs="Times New Roman"/>
                <w:noProof/>
                <w:sz w:val="24"/>
                <w:szCs w:val="24"/>
                <w:lang w:eastAsia="ru-RU"/>
              </w:rPr>
            </w:pPr>
            <w:r w:rsidRPr="005C4AA5">
              <w:rPr>
                <w:rFonts w:ascii="Times New Roman" w:eastAsia="Times New Roman" w:hAnsi="Times New Roman" w:cs="Times New Roman"/>
                <w:noProof/>
                <w:sz w:val="24"/>
                <w:szCs w:val="24"/>
                <w:lang w:eastAsia="ru-RU"/>
              </w:rPr>
              <w:t xml:space="preserve">Halate pentru vizită </w:t>
            </w:r>
          </w:p>
        </w:tc>
        <w:tc>
          <w:tcPr>
            <w:tcW w:w="1701" w:type="dxa"/>
            <w:tcBorders>
              <w:top w:val="single" w:sz="4" w:space="0" w:color="auto"/>
              <w:left w:val="single" w:sz="4" w:space="0" w:color="auto"/>
              <w:bottom w:val="single" w:sz="4" w:space="0" w:color="auto"/>
              <w:right w:val="single" w:sz="4" w:space="0" w:color="auto"/>
            </w:tcBorders>
          </w:tcPr>
          <w:p w:rsidR="00FF5739" w:rsidRDefault="00FF5739" w:rsidP="00FF5739">
            <w:pPr>
              <w:jc w:val="center"/>
            </w:pPr>
            <w:r w:rsidRPr="00C1726B">
              <w:rPr>
                <w:rFonts w:ascii="Times New Roman" w:eastAsia="Times New Roman" w:hAnsi="Times New Roman" w:cs="Times New Roman"/>
                <w:noProof/>
                <w:sz w:val="20"/>
                <w:szCs w:val="20"/>
                <w:lang w:eastAsia="ru-RU"/>
              </w:rPr>
              <w:t>buc</w:t>
            </w:r>
          </w:p>
        </w:tc>
        <w:tc>
          <w:tcPr>
            <w:tcW w:w="1296" w:type="dxa"/>
            <w:tcBorders>
              <w:top w:val="single" w:sz="4" w:space="0" w:color="auto"/>
              <w:left w:val="single" w:sz="4" w:space="0" w:color="auto"/>
              <w:bottom w:val="single" w:sz="4" w:space="0" w:color="auto"/>
              <w:right w:val="single" w:sz="4" w:space="0" w:color="auto"/>
            </w:tcBorders>
          </w:tcPr>
          <w:p w:rsidR="00FF5739" w:rsidRPr="005C4AA5" w:rsidRDefault="00FF5739" w:rsidP="005C4AA5">
            <w:pPr>
              <w:spacing w:after="0" w:line="360" w:lineRule="auto"/>
              <w:jc w:val="center"/>
              <w:rPr>
                <w:rFonts w:ascii="Times New Roman" w:eastAsia="Times New Roman" w:hAnsi="Times New Roman" w:cs="Times New Roman"/>
                <w:noProof/>
                <w:sz w:val="24"/>
                <w:szCs w:val="24"/>
                <w:lang w:eastAsia="ru-RU"/>
              </w:rPr>
            </w:pPr>
            <w:r w:rsidRPr="005C4AA5">
              <w:rPr>
                <w:rFonts w:ascii="Times New Roman" w:eastAsia="Times New Roman" w:hAnsi="Times New Roman" w:cs="Times New Roman"/>
                <w:noProof/>
                <w:sz w:val="24"/>
                <w:szCs w:val="24"/>
                <w:lang w:eastAsia="ru-RU"/>
              </w:rPr>
              <w:t>26</w:t>
            </w:r>
          </w:p>
        </w:tc>
        <w:tc>
          <w:tcPr>
            <w:tcW w:w="1116" w:type="dxa"/>
            <w:tcBorders>
              <w:top w:val="single" w:sz="4" w:space="0" w:color="auto"/>
              <w:left w:val="single" w:sz="4" w:space="0" w:color="auto"/>
              <w:bottom w:val="single" w:sz="4" w:space="0" w:color="auto"/>
              <w:right w:val="single" w:sz="4" w:space="0" w:color="auto"/>
            </w:tcBorders>
          </w:tcPr>
          <w:p w:rsidR="00FF5739" w:rsidRPr="005C4AA5" w:rsidRDefault="00FF5739" w:rsidP="005C4AA5">
            <w:pPr>
              <w:spacing w:after="0" w:line="360" w:lineRule="auto"/>
              <w:rPr>
                <w:rFonts w:ascii="Times New Roman" w:eastAsia="Times New Roman" w:hAnsi="Times New Roman" w:cs="Times New Roman"/>
                <w:noProof/>
                <w:sz w:val="24"/>
                <w:szCs w:val="24"/>
                <w:lang w:eastAsia="ru-RU"/>
              </w:rPr>
            </w:pPr>
            <w:r w:rsidRPr="005C4AA5">
              <w:rPr>
                <w:rFonts w:ascii="Times New Roman" w:eastAsia="Times New Roman" w:hAnsi="Times New Roman" w:cs="Times New Roman"/>
                <w:noProof/>
                <w:sz w:val="24"/>
                <w:szCs w:val="24"/>
                <w:lang w:eastAsia="ru-RU"/>
              </w:rPr>
              <w:t>18,00</w:t>
            </w:r>
          </w:p>
        </w:tc>
        <w:tc>
          <w:tcPr>
            <w:tcW w:w="1756" w:type="dxa"/>
            <w:tcBorders>
              <w:top w:val="single" w:sz="4" w:space="0" w:color="auto"/>
              <w:left w:val="single" w:sz="4" w:space="0" w:color="auto"/>
              <w:bottom w:val="single" w:sz="4" w:space="0" w:color="auto"/>
              <w:right w:val="single" w:sz="4" w:space="0" w:color="auto"/>
            </w:tcBorders>
          </w:tcPr>
          <w:p w:rsidR="00FF5739" w:rsidRPr="005C4AA5" w:rsidRDefault="00FF5739" w:rsidP="005C4AA5">
            <w:pPr>
              <w:spacing w:after="0" w:line="360" w:lineRule="auto"/>
              <w:rPr>
                <w:rFonts w:ascii="Times New Roman" w:eastAsia="Times New Roman" w:hAnsi="Times New Roman" w:cs="Times New Roman"/>
                <w:noProof/>
                <w:sz w:val="24"/>
                <w:szCs w:val="24"/>
                <w:lang w:eastAsia="ru-RU"/>
              </w:rPr>
            </w:pPr>
            <w:r w:rsidRPr="005C4AA5">
              <w:rPr>
                <w:rFonts w:ascii="Times New Roman" w:eastAsia="Times New Roman" w:hAnsi="Times New Roman" w:cs="Times New Roman"/>
                <w:noProof/>
                <w:sz w:val="24"/>
                <w:szCs w:val="24"/>
                <w:lang w:eastAsia="ru-RU"/>
              </w:rPr>
              <w:t>468,00</w:t>
            </w:r>
          </w:p>
        </w:tc>
      </w:tr>
      <w:tr w:rsidR="00FF5739" w:rsidRPr="005C4AA5" w:rsidTr="00FF5739">
        <w:trPr>
          <w:trHeight w:val="240"/>
        </w:trPr>
        <w:tc>
          <w:tcPr>
            <w:tcW w:w="3828" w:type="dxa"/>
            <w:tcBorders>
              <w:top w:val="single" w:sz="4" w:space="0" w:color="auto"/>
              <w:left w:val="single" w:sz="4" w:space="0" w:color="auto"/>
              <w:bottom w:val="single" w:sz="4" w:space="0" w:color="auto"/>
              <w:right w:val="single" w:sz="4" w:space="0" w:color="auto"/>
            </w:tcBorders>
          </w:tcPr>
          <w:p w:rsidR="00FF5739" w:rsidRPr="005C4AA5" w:rsidRDefault="00FF5739" w:rsidP="005C4AA5">
            <w:pPr>
              <w:spacing w:after="0" w:line="360" w:lineRule="auto"/>
              <w:rPr>
                <w:rFonts w:ascii="Times New Roman" w:eastAsia="Times New Roman" w:hAnsi="Times New Roman" w:cs="Times New Roman"/>
                <w:noProof/>
                <w:sz w:val="24"/>
                <w:szCs w:val="24"/>
                <w:lang w:eastAsia="ru-RU"/>
              </w:rPr>
            </w:pPr>
            <w:r w:rsidRPr="005C4AA5">
              <w:rPr>
                <w:rFonts w:ascii="Times New Roman" w:eastAsia="Times New Roman" w:hAnsi="Times New Roman" w:cs="Times New Roman"/>
                <w:noProof/>
                <w:sz w:val="24"/>
                <w:szCs w:val="24"/>
                <w:lang w:eastAsia="ru-RU"/>
              </w:rPr>
              <w:t>Farmol-Cid 1L (dezinfectant)</w:t>
            </w:r>
          </w:p>
        </w:tc>
        <w:tc>
          <w:tcPr>
            <w:tcW w:w="1701" w:type="dxa"/>
            <w:tcBorders>
              <w:top w:val="single" w:sz="4" w:space="0" w:color="auto"/>
              <w:left w:val="single" w:sz="4" w:space="0" w:color="auto"/>
              <w:bottom w:val="single" w:sz="4" w:space="0" w:color="auto"/>
              <w:right w:val="single" w:sz="4" w:space="0" w:color="auto"/>
            </w:tcBorders>
          </w:tcPr>
          <w:p w:rsidR="00FF5739" w:rsidRDefault="00FF5739" w:rsidP="00FF5739">
            <w:pPr>
              <w:jc w:val="center"/>
            </w:pPr>
            <w:r w:rsidRPr="00C1726B">
              <w:rPr>
                <w:rFonts w:ascii="Times New Roman" w:eastAsia="Times New Roman" w:hAnsi="Times New Roman" w:cs="Times New Roman"/>
                <w:noProof/>
                <w:sz w:val="20"/>
                <w:szCs w:val="20"/>
                <w:lang w:eastAsia="ru-RU"/>
              </w:rPr>
              <w:t>buc</w:t>
            </w:r>
          </w:p>
        </w:tc>
        <w:tc>
          <w:tcPr>
            <w:tcW w:w="1296" w:type="dxa"/>
            <w:tcBorders>
              <w:top w:val="single" w:sz="4" w:space="0" w:color="auto"/>
              <w:left w:val="single" w:sz="4" w:space="0" w:color="auto"/>
              <w:bottom w:val="single" w:sz="4" w:space="0" w:color="auto"/>
              <w:right w:val="single" w:sz="4" w:space="0" w:color="auto"/>
            </w:tcBorders>
          </w:tcPr>
          <w:p w:rsidR="00FF5739" w:rsidRPr="005C4AA5" w:rsidRDefault="00FF5739" w:rsidP="005C4AA5">
            <w:pPr>
              <w:spacing w:after="0" w:line="360" w:lineRule="auto"/>
              <w:jc w:val="center"/>
              <w:rPr>
                <w:rFonts w:ascii="Times New Roman" w:eastAsia="Times New Roman" w:hAnsi="Times New Roman" w:cs="Times New Roman"/>
                <w:noProof/>
                <w:sz w:val="24"/>
                <w:szCs w:val="24"/>
                <w:lang w:eastAsia="ru-RU"/>
              </w:rPr>
            </w:pPr>
            <w:r w:rsidRPr="005C4AA5">
              <w:rPr>
                <w:rFonts w:ascii="Times New Roman" w:eastAsia="Times New Roman" w:hAnsi="Times New Roman" w:cs="Times New Roman"/>
                <w:noProof/>
                <w:sz w:val="24"/>
                <w:szCs w:val="24"/>
                <w:lang w:eastAsia="ru-RU"/>
              </w:rPr>
              <w:t>10</w:t>
            </w:r>
          </w:p>
        </w:tc>
        <w:tc>
          <w:tcPr>
            <w:tcW w:w="1116" w:type="dxa"/>
            <w:tcBorders>
              <w:top w:val="single" w:sz="4" w:space="0" w:color="auto"/>
              <w:left w:val="single" w:sz="4" w:space="0" w:color="auto"/>
              <w:bottom w:val="single" w:sz="4" w:space="0" w:color="auto"/>
              <w:right w:val="single" w:sz="4" w:space="0" w:color="auto"/>
            </w:tcBorders>
          </w:tcPr>
          <w:p w:rsidR="00FF5739" w:rsidRPr="005C4AA5" w:rsidRDefault="00FF5739" w:rsidP="005C4AA5">
            <w:pPr>
              <w:spacing w:after="0" w:line="360" w:lineRule="auto"/>
              <w:rPr>
                <w:rFonts w:ascii="Times New Roman" w:eastAsia="Times New Roman" w:hAnsi="Times New Roman" w:cs="Times New Roman"/>
                <w:noProof/>
                <w:sz w:val="24"/>
                <w:szCs w:val="24"/>
                <w:lang w:eastAsia="ru-RU"/>
              </w:rPr>
            </w:pPr>
            <w:r w:rsidRPr="005C4AA5">
              <w:rPr>
                <w:rFonts w:ascii="Times New Roman" w:eastAsia="Times New Roman" w:hAnsi="Times New Roman" w:cs="Times New Roman"/>
                <w:noProof/>
                <w:sz w:val="24"/>
                <w:szCs w:val="24"/>
                <w:lang w:eastAsia="ru-RU"/>
              </w:rPr>
              <w:t>65,00</w:t>
            </w:r>
          </w:p>
        </w:tc>
        <w:tc>
          <w:tcPr>
            <w:tcW w:w="1756" w:type="dxa"/>
            <w:tcBorders>
              <w:top w:val="single" w:sz="4" w:space="0" w:color="auto"/>
              <w:left w:val="single" w:sz="4" w:space="0" w:color="auto"/>
              <w:bottom w:val="single" w:sz="4" w:space="0" w:color="auto"/>
              <w:right w:val="single" w:sz="4" w:space="0" w:color="auto"/>
            </w:tcBorders>
          </w:tcPr>
          <w:p w:rsidR="00FF5739" w:rsidRPr="005C4AA5" w:rsidRDefault="00FF5739" w:rsidP="005C4AA5">
            <w:pPr>
              <w:spacing w:after="0" w:line="360" w:lineRule="auto"/>
              <w:rPr>
                <w:rFonts w:ascii="Times New Roman" w:eastAsia="Times New Roman" w:hAnsi="Times New Roman" w:cs="Times New Roman"/>
                <w:noProof/>
                <w:sz w:val="24"/>
                <w:szCs w:val="24"/>
                <w:lang w:eastAsia="ru-RU"/>
              </w:rPr>
            </w:pPr>
            <w:r w:rsidRPr="005C4AA5">
              <w:rPr>
                <w:rFonts w:ascii="Times New Roman" w:eastAsia="Times New Roman" w:hAnsi="Times New Roman" w:cs="Times New Roman"/>
                <w:noProof/>
                <w:sz w:val="24"/>
                <w:szCs w:val="24"/>
                <w:lang w:eastAsia="ru-RU"/>
              </w:rPr>
              <w:t>650,00</w:t>
            </w:r>
          </w:p>
        </w:tc>
      </w:tr>
      <w:bookmarkEnd w:id="0"/>
      <w:tr w:rsidR="005C4AA5" w:rsidRPr="005C4AA5" w:rsidTr="00FF5739">
        <w:trPr>
          <w:trHeight w:val="300"/>
        </w:trPr>
        <w:tc>
          <w:tcPr>
            <w:tcW w:w="3828" w:type="dxa"/>
            <w:tcBorders>
              <w:top w:val="single" w:sz="4" w:space="0" w:color="auto"/>
              <w:left w:val="single" w:sz="4" w:space="0" w:color="auto"/>
              <w:bottom w:val="single" w:sz="4" w:space="0" w:color="auto"/>
              <w:right w:val="single" w:sz="4" w:space="0" w:color="auto"/>
            </w:tcBorders>
            <w:hideMark/>
          </w:tcPr>
          <w:p w:rsidR="005C4AA5" w:rsidRPr="005C4AA5" w:rsidRDefault="005C4AA5" w:rsidP="005C4AA5">
            <w:pPr>
              <w:spacing w:after="0" w:line="360" w:lineRule="auto"/>
              <w:rPr>
                <w:rFonts w:ascii="Times New Roman" w:eastAsia="Times New Roman" w:hAnsi="Times New Roman" w:cs="Times New Roman"/>
                <w:noProof/>
                <w:sz w:val="24"/>
                <w:szCs w:val="24"/>
                <w:lang w:eastAsia="ru-RU"/>
              </w:rPr>
            </w:pPr>
            <w:r w:rsidRPr="005C4AA5">
              <w:rPr>
                <w:rFonts w:ascii="Times New Roman" w:eastAsia="Times New Roman" w:hAnsi="Times New Roman" w:cs="Times New Roman"/>
                <w:noProof/>
                <w:sz w:val="24"/>
                <w:szCs w:val="24"/>
                <w:lang w:eastAsia="ru-RU"/>
              </w:rPr>
              <w:t>Total</w:t>
            </w:r>
          </w:p>
        </w:tc>
        <w:tc>
          <w:tcPr>
            <w:tcW w:w="1701" w:type="dxa"/>
            <w:tcBorders>
              <w:top w:val="single" w:sz="4" w:space="0" w:color="auto"/>
              <w:left w:val="single" w:sz="4" w:space="0" w:color="auto"/>
              <w:bottom w:val="single" w:sz="4" w:space="0" w:color="auto"/>
              <w:right w:val="single" w:sz="4" w:space="0" w:color="auto"/>
            </w:tcBorders>
            <w:hideMark/>
          </w:tcPr>
          <w:p w:rsidR="005C4AA5" w:rsidRPr="005C4AA5" w:rsidRDefault="005C4AA5" w:rsidP="005C4AA5">
            <w:pPr>
              <w:spacing w:after="0" w:line="360" w:lineRule="auto"/>
              <w:rPr>
                <w:rFonts w:ascii="Times New Roman" w:eastAsia="Times New Roman" w:hAnsi="Times New Roman" w:cs="Times New Roman"/>
                <w:noProof/>
                <w:sz w:val="24"/>
                <w:szCs w:val="24"/>
                <w:lang w:eastAsia="ru-RU"/>
              </w:rPr>
            </w:pPr>
            <w:r w:rsidRPr="005C4AA5">
              <w:rPr>
                <w:rFonts w:ascii="Times New Roman" w:eastAsia="Times New Roman" w:hAnsi="Times New Roman" w:cs="Times New Roman"/>
                <w:noProof/>
                <w:sz w:val="24"/>
                <w:szCs w:val="24"/>
                <w:lang w:eastAsia="ru-RU"/>
              </w:rPr>
              <w:t>x</w:t>
            </w:r>
          </w:p>
        </w:tc>
        <w:tc>
          <w:tcPr>
            <w:tcW w:w="1296" w:type="dxa"/>
            <w:tcBorders>
              <w:top w:val="single" w:sz="4" w:space="0" w:color="auto"/>
              <w:left w:val="single" w:sz="4" w:space="0" w:color="auto"/>
              <w:bottom w:val="single" w:sz="4" w:space="0" w:color="auto"/>
              <w:right w:val="single" w:sz="4" w:space="0" w:color="auto"/>
            </w:tcBorders>
            <w:hideMark/>
          </w:tcPr>
          <w:p w:rsidR="005C4AA5" w:rsidRPr="005C4AA5" w:rsidRDefault="005C4AA5" w:rsidP="005C4AA5">
            <w:pPr>
              <w:spacing w:after="0" w:line="360" w:lineRule="auto"/>
              <w:rPr>
                <w:rFonts w:ascii="Times New Roman" w:eastAsia="Times New Roman" w:hAnsi="Times New Roman" w:cs="Times New Roman"/>
                <w:noProof/>
                <w:sz w:val="24"/>
                <w:szCs w:val="24"/>
                <w:lang w:eastAsia="ru-RU"/>
              </w:rPr>
            </w:pPr>
            <w:r w:rsidRPr="005C4AA5">
              <w:rPr>
                <w:rFonts w:ascii="Times New Roman" w:eastAsia="Times New Roman" w:hAnsi="Times New Roman" w:cs="Times New Roman"/>
                <w:noProof/>
                <w:sz w:val="24"/>
                <w:szCs w:val="24"/>
                <w:lang w:eastAsia="ru-RU"/>
              </w:rPr>
              <w:t>x</w:t>
            </w:r>
          </w:p>
        </w:tc>
        <w:tc>
          <w:tcPr>
            <w:tcW w:w="1116" w:type="dxa"/>
            <w:tcBorders>
              <w:top w:val="single" w:sz="4" w:space="0" w:color="auto"/>
              <w:left w:val="single" w:sz="4" w:space="0" w:color="auto"/>
              <w:bottom w:val="single" w:sz="4" w:space="0" w:color="auto"/>
              <w:right w:val="single" w:sz="4" w:space="0" w:color="auto"/>
            </w:tcBorders>
            <w:hideMark/>
          </w:tcPr>
          <w:p w:rsidR="005C4AA5" w:rsidRPr="005C4AA5" w:rsidRDefault="005C4AA5" w:rsidP="005C4AA5">
            <w:pPr>
              <w:spacing w:after="0" w:line="360" w:lineRule="auto"/>
              <w:rPr>
                <w:rFonts w:ascii="Times New Roman" w:eastAsia="Times New Roman" w:hAnsi="Times New Roman" w:cs="Times New Roman"/>
                <w:noProof/>
                <w:sz w:val="24"/>
                <w:szCs w:val="24"/>
                <w:lang w:eastAsia="ru-RU"/>
              </w:rPr>
            </w:pPr>
            <w:r w:rsidRPr="005C4AA5">
              <w:rPr>
                <w:rFonts w:ascii="Times New Roman" w:eastAsia="Times New Roman" w:hAnsi="Times New Roman" w:cs="Times New Roman"/>
                <w:noProof/>
                <w:sz w:val="24"/>
                <w:szCs w:val="24"/>
                <w:lang w:eastAsia="ru-RU"/>
              </w:rPr>
              <w:t>x</w:t>
            </w:r>
          </w:p>
        </w:tc>
        <w:tc>
          <w:tcPr>
            <w:tcW w:w="1756" w:type="dxa"/>
            <w:tcBorders>
              <w:top w:val="single" w:sz="4" w:space="0" w:color="auto"/>
              <w:left w:val="single" w:sz="4" w:space="0" w:color="auto"/>
              <w:bottom w:val="single" w:sz="4" w:space="0" w:color="auto"/>
              <w:right w:val="single" w:sz="4" w:space="0" w:color="auto"/>
            </w:tcBorders>
            <w:hideMark/>
          </w:tcPr>
          <w:p w:rsidR="005C4AA5" w:rsidRPr="005C4AA5" w:rsidRDefault="005C4AA5" w:rsidP="005C4AA5">
            <w:pPr>
              <w:spacing w:after="0" w:line="360" w:lineRule="auto"/>
              <w:rPr>
                <w:rFonts w:ascii="Times New Roman" w:eastAsia="Times New Roman" w:hAnsi="Times New Roman" w:cs="Times New Roman"/>
                <w:noProof/>
                <w:sz w:val="24"/>
                <w:szCs w:val="24"/>
                <w:lang w:eastAsia="ru-RU"/>
              </w:rPr>
            </w:pPr>
            <w:r w:rsidRPr="005C4AA5">
              <w:rPr>
                <w:rFonts w:ascii="Times New Roman" w:eastAsia="Times New Roman" w:hAnsi="Times New Roman" w:cs="Times New Roman"/>
                <w:noProof/>
                <w:sz w:val="24"/>
                <w:szCs w:val="24"/>
                <w:lang w:eastAsia="ru-RU"/>
              </w:rPr>
              <w:t>631306,50</w:t>
            </w:r>
          </w:p>
          <w:p w:rsidR="005C4AA5" w:rsidRPr="005C4AA5" w:rsidRDefault="005C4AA5" w:rsidP="005C4AA5">
            <w:pPr>
              <w:spacing w:after="0" w:line="360" w:lineRule="auto"/>
              <w:rPr>
                <w:rFonts w:ascii="Times New Roman" w:eastAsia="Times New Roman" w:hAnsi="Times New Roman" w:cs="Times New Roman"/>
                <w:noProof/>
                <w:sz w:val="24"/>
                <w:szCs w:val="24"/>
                <w:lang w:eastAsia="ru-RU"/>
              </w:rPr>
            </w:pPr>
          </w:p>
        </w:tc>
      </w:tr>
    </w:tbl>
    <w:p w:rsidR="007E7DC2" w:rsidRDefault="007E7DC2" w:rsidP="007E7DC2">
      <w:pPr>
        <w:suppressAutoHyphens/>
        <w:spacing w:after="0" w:line="240" w:lineRule="auto"/>
        <w:rPr>
          <w:rFonts w:ascii="Times New Roman" w:hAnsi="Times New Roman" w:cs="Times New Roman"/>
          <w:sz w:val="24"/>
          <w:szCs w:val="24"/>
        </w:rPr>
      </w:pPr>
    </w:p>
    <w:p w:rsidR="007E7DC2" w:rsidRDefault="007E7DC2" w:rsidP="007E7DC2">
      <w:pPr>
        <w:suppressAutoHyphens/>
        <w:spacing w:after="0" w:line="240" w:lineRule="auto"/>
        <w:rPr>
          <w:rFonts w:ascii="Times New Roman" w:eastAsia="Times New Roman" w:hAnsi="Times New Roman" w:cs="Times New Roman"/>
          <w:sz w:val="24"/>
          <w:szCs w:val="24"/>
          <w:lang w:eastAsia="ar-SA"/>
        </w:rPr>
      </w:pPr>
    </w:p>
    <w:p w:rsidR="007E7DC2" w:rsidRDefault="007E7DC2" w:rsidP="007E7DC2">
      <w:pPr>
        <w:suppressAutoHyphens/>
        <w:spacing w:after="0" w:line="240" w:lineRule="auto"/>
        <w:rPr>
          <w:rFonts w:ascii="Times New Roman" w:eastAsia="Times New Roman" w:hAnsi="Times New Roman" w:cs="Times New Roman"/>
          <w:sz w:val="24"/>
          <w:szCs w:val="24"/>
          <w:lang w:eastAsia="ar-SA"/>
        </w:rPr>
      </w:pPr>
    </w:p>
    <w:p w:rsidR="007E7DC2" w:rsidRDefault="007E7DC2" w:rsidP="007E7DC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Secretarul Consiliului Raional Soroca</w:t>
      </w:r>
      <w:r w:rsidRPr="007E7DC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Zabrian Stela</w:t>
      </w:r>
    </w:p>
    <w:p w:rsidR="007E7DC2" w:rsidRPr="0013539B" w:rsidRDefault="007E7DC2" w:rsidP="005C4AA5">
      <w:pPr>
        <w:spacing w:after="0" w:line="274" w:lineRule="exact"/>
        <w:rPr>
          <w:rFonts w:ascii="Times New Roman" w:hAnsi="Times New Roman" w:cs="Times New Roman"/>
          <w:sz w:val="24"/>
          <w:szCs w:val="24"/>
        </w:rPr>
      </w:pPr>
    </w:p>
    <w:sectPr w:rsidR="007E7DC2" w:rsidRPr="0013539B" w:rsidSect="00491AD9">
      <w:footerReference w:type="default" r:id="rId9"/>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DBC" w:rsidRDefault="00033DBC" w:rsidP="002C267A">
      <w:pPr>
        <w:spacing w:after="0" w:line="240" w:lineRule="auto"/>
      </w:pPr>
      <w:r>
        <w:separator/>
      </w:r>
    </w:p>
  </w:endnote>
  <w:endnote w:type="continuationSeparator" w:id="0">
    <w:p w:rsidR="00033DBC" w:rsidRDefault="00033DBC" w:rsidP="002C2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4A5" w:rsidRDefault="003924A5">
    <w:pPr>
      <w:pStyle w:val="a9"/>
      <w:jc w:val="center"/>
    </w:pPr>
  </w:p>
  <w:p w:rsidR="003924A5" w:rsidRDefault="003924A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DBC" w:rsidRDefault="00033DBC" w:rsidP="002C267A">
      <w:pPr>
        <w:spacing w:after="0" w:line="240" w:lineRule="auto"/>
      </w:pPr>
      <w:r>
        <w:separator/>
      </w:r>
    </w:p>
  </w:footnote>
  <w:footnote w:type="continuationSeparator" w:id="0">
    <w:p w:rsidR="00033DBC" w:rsidRDefault="00033DBC" w:rsidP="002C26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7B16"/>
    <w:multiLevelType w:val="hybridMultilevel"/>
    <w:tmpl w:val="ABC89A90"/>
    <w:lvl w:ilvl="0" w:tplc="2AF8DD24">
      <w:start w:val="1"/>
      <w:numFmt w:val="decimal"/>
      <w:lvlText w:val="%1."/>
      <w:lvlJc w:val="righ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231566"/>
    <w:multiLevelType w:val="hybridMultilevel"/>
    <w:tmpl w:val="21A627FC"/>
    <w:lvl w:ilvl="0" w:tplc="33ACD08A">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910869"/>
    <w:multiLevelType w:val="multilevel"/>
    <w:tmpl w:val="C390F4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AC12EB"/>
    <w:multiLevelType w:val="multilevel"/>
    <w:tmpl w:val="865C1CA4"/>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D7C6DEF"/>
    <w:multiLevelType w:val="hybridMultilevel"/>
    <w:tmpl w:val="654A2F92"/>
    <w:lvl w:ilvl="0" w:tplc="B3DA291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880399"/>
    <w:multiLevelType w:val="multilevel"/>
    <w:tmpl w:val="6AEC513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10007C16"/>
    <w:multiLevelType w:val="hybridMultilevel"/>
    <w:tmpl w:val="7166B488"/>
    <w:lvl w:ilvl="0" w:tplc="25104076">
      <w:start w:val="3"/>
      <w:numFmt w:val="upperRoman"/>
      <w:lvlText w:val="%1."/>
      <w:lvlJc w:val="left"/>
      <w:pPr>
        <w:ind w:left="1800" w:hanging="720"/>
      </w:pPr>
      <w:rPr>
        <w:rFonts w:hint="default"/>
      </w:rPr>
    </w:lvl>
    <w:lvl w:ilvl="1" w:tplc="08190019" w:tentative="1">
      <w:start w:val="1"/>
      <w:numFmt w:val="lowerLetter"/>
      <w:lvlText w:val="%2."/>
      <w:lvlJc w:val="left"/>
      <w:pPr>
        <w:ind w:left="2160" w:hanging="360"/>
      </w:pPr>
    </w:lvl>
    <w:lvl w:ilvl="2" w:tplc="0819001B" w:tentative="1">
      <w:start w:val="1"/>
      <w:numFmt w:val="lowerRoman"/>
      <w:lvlText w:val="%3."/>
      <w:lvlJc w:val="right"/>
      <w:pPr>
        <w:ind w:left="2880" w:hanging="180"/>
      </w:pPr>
    </w:lvl>
    <w:lvl w:ilvl="3" w:tplc="0819000F" w:tentative="1">
      <w:start w:val="1"/>
      <w:numFmt w:val="decimal"/>
      <w:lvlText w:val="%4."/>
      <w:lvlJc w:val="left"/>
      <w:pPr>
        <w:ind w:left="3600" w:hanging="360"/>
      </w:pPr>
    </w:lvl>
    <w:lvl w:ilvl="4" w:tplc="08190019" w:tentative="1">
      <w:start w:val="1"/>
      <w:numFmt w:val="lowerLetter"/>
      <w:lvlText w:val="%5."/>
      <w:lvlJc w:val="left"/>
      <w:pPr>
        <w:ind w:left="4320" w:hanging="360"/>
      </w:pPr>
    </w:lvl>
    <w:lvl w:ilvl="5" w:tplc="0819001B" w:tentative="1">
      <w:start w:val="1"/>
      <w:numFmt w:val="lowerRoman"/>
      <w:lvlText w:val="%6."/>
      <w:lvlJc w:val="right"/>
      <w:pPr>
        <w:ind w:left="5040" w:hanging="180"/>
      </w:pPr>
    </w:lvl>
    <w:lvl w:ilvl="6" w:tplc="0819000F" w:tentative="1">
      <w:start w:val="1"/>
      <w:numFmt w:val="decimal"/>
      <w:lvlText w:val="%7."/>
      <w:lvlJc w:val="left"/>
      <w:pPr>
        <w:ind w:left="5760" w:hanging="360"/>
      </w:pPr>
    </w:lvl>
    <w:lvl w:ilvl="7" w:tplc="08190019" w:tentative="1">
      <w:start w:val="1"/>
      <w:numFmt w:val="lowerLetter"/>
      <w:lvlText w:val="%8."/>
      <w:lvlJc w:val="left"/>
      <w:pPr>
        <w:ind w:left="6480" w:hanging="360"/>
      </w:pPr>
    </w:lvl>
    <w:lvl w:ilvl="8" w:tplc="0819001B" w:tentative="1">
      <w:start w:val="1"/>
      <w:numFmt w:val="lowerRoman"/>
      <w:lvlText w:val="%9."/>
      <w:lvlJc w:val="right"/>
      <w:pPr>
        <w:ind w:left="7200" w:hanging="180"/>
      </w:pPr>
    </w:lvl>
  </w:abstractNum>
  <w:abstractNum w:abstractNumId="7">
    <w:nsid w:val="135D1BA2"/>
    <w:multiLevelType w:val="hybridMultilevel"/>
    <w:tmpl w:val="FD8ED980"/>
    <w:lvl w:ilvl="0" w:tplc="940E8BBA">
      <w:start w:val="1"/>
      <w:numFmt w:val="upperRoman"/>
      <w:lvlText w:val="%1."/>
      <w:lvlJc w:val="left"/>
      <w:pPr>
        <w:ind w:left="1800" w:hanging="720"/>
      </w:pPr>
      <w:rPr>
        <w:rFonts w:hint="default"/>
      </w:rPr>
    </w:lvl>
    <w:lvl w:ilvl="1" w:tplc="08190019" w:tentative="1">
      <w:start w:val="1"/>
      <w:numFmt w:val="lowerLetter"/>
      <w:lvlText w:val="%2."/>
      <w:lvlJc w:val="left"/>
      <w:pPr>
        <w:ind w:left="2160" w:hanging="360"/>
      </w:pPr>
    </w:lvl>
    <w:lvl w:ilvl="2" w:tplc="0819001B" w:tentative="1">
      <w:start w:val="1"/>
      <w:numFmt w:val="lowerRoman"/>
      <w:lvlText w:val="%3."/>
      <w:lvlJc w:val="right"/>
      <w:pPr>
        <w:ind w:left="2880" w:hanging="180"/>
      </w:pPr>
    </w:lvl>
    <w:lvl w:ilvl="3" w:tplc="0819000F" w:tentative="1">
      <w:start w:val="1"/>
      <w:numFmt w:val="decimal"/>
      <w:lvlText w:val="%4."/>
      <w:lvlJc w:val="left"/>
      <w:pPr>
        <w:ind w:left="3600" w:hanging="360"/>
      </w:pPr>
    </w:lvl>
    <w:lvl w:ilvl="4" w:tplc="08190019" w:tentative="1">
      <w:start w:val="1"/>
      <w:numFmt w:val="lowerLetter"/>
      <w:lvlText w:val="%5."/>
      <w:lvlJc w:val="left"/>
      <w:pPr>
        <w:ind w:left="4320" w:hanging="360"/>
      </w:pPr>
    </w:lvl>
    <w:lvl w:ilvl="5" w:tplc="0819001B" w:tentative="1">
      <w:start w:val="1"/>
      <w:numFmt w:val="lowerRoman"/>
      <w:lvlText w:val="%6."/>
      <w:lvlJc w:val="right"/>
      <w:pPr>
        <w:ind w:left="5040" w:hanging="180"/>
      </w:pPr>
    </w:lvl>
    <w:lvl w:ilvl="6" w:tplc="0819000F" w:tentative="1">
      <w:start w:val="1"/>
      <w:numFmt w:val="decimal"/>
      <w:lvlText w:val="%7."/>
      <w:lvlJc w:val="left"/>
      <w:pPr>
        <w:ind w:left="5760" w:hanging="360"/>
      </w:pPr>
    </w:lvl>
    <w:lvl w:ilvl="7" w:tplc="08190019" w:tentative="1">
      <w:start w:val="1"/>
      <w:numFmt w:val="lowerLetter"/>
      <w:lvlText w:val="%8."/>
      <w:lvlJc w:val="left"/>
      <w:pPr>
        <w:ind w:left="6480" w:hanging="360"/>
      </w:pPr>
    </w:lvl>
    <w:lvl w:ilvl="8" w:tplc="0819001B" w:tentative="1">
      <w:start w:val="1"/>
      <w:numFmt w:val="lowerRoman"/>
      <w:lvlText w:val="%9."/>
      <w:lvlJc w:val="right"/>
      <w:pPr>
        <w:ind w:left="7200" w:hanging="180"/>
      </w:pPr>
    </w:lvl>
  </w:abstractNum>
  <w:abstractNum w:abstractNumId="8">
    <w:nsid w:val="15E47258"/>
    <w:multiLevelType w:val="multilevel"/>
    <w:tmpl w:val="DCEE51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1D511E"/>
    <w:multiLevelType w:val="multilevel"/>
    <w:tmpl w:val="3A7E791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165697B"/>
    <w:multiLevelType w:val="multilevel"/>
    <w:tmpl w:val="9F90E81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1684F81"/>
    <w:multiLevelType w:val="hybridMultilevel"/>
    <w:tmpl w:val="90FA4C72"/>
    <w:lvl w:ilvl="0" w:tplc="225EBA0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7EF39B1"/>
    <w:multiLevelType w:val="hybridMultilevel"/>
    <w:tmpl w:val="A454B55A"/>
    <w:lvl w:ilvl="0" w:tplc="F94C62D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29B23FF7"/>
    <w:multiLevelType w:val="hybridMultilevel"/>
    <w:tmpl w:val="70C497D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A88509C"/>
    <w:multiLevelType w:val="multilevel"/>
    <w:tmpl w:val="66D2FF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AE78EB"/>
    <w:multiLevelType w:val="hybridMultilevel"/>
    <w:tmpl w:val="09B4C35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start w:val="1"/>
      <w:numFmt w:val="decimal"/>
      <w:lvlText w:val="%4."/>
      <w:lvlJc w:val="left"/>
      <w:pPr>
        <w:ind w:left="3479"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6">
    <w:nsid w:val="2DE60040"/>
    <w:multiLevelType w:val="multilevel"/>
    <w:tmpl w:val="5A968CA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FC37CD7"/>
    <w:multiLevelType w:val="hybridMultilevel"/>
    <w:tmpl w:val="2530F2DE"/>
    <w:lvl w:ilvl="0" w:tplc="F5E6362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3A2029CF"/>
    <w:multiLevelType w:val="multilevel"/>
    <w:tmpl w:val="4574F376"/>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420C23"/>
    <w:multiLevelType w:val="hybridMultilevel"/>
    <w:tmpl w:val="1CF64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3376A1"/>
    <w:multiLevelType w:val="multilevel"/>
    <w:tmpl w:val="9C2CC1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737D5D"/>
    <w:multiLevelType w:val="multilevel"/>
    <w:tmpl w:val="352679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F31F45"/>
    <w:multiLevelType w:val="multilevel"/>
    <w:tmpl w:val="B180FF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3D4CF0"/>
    <w:multiLevelType w:val="hybridMultilevel"/>
    <w:tmpl w:val="CEBED694"/>
    <w:lvl w:ilvl="0" w:tplc="473C3766">
      <w:start w:val="3"/>
      <w:numFmt w:val="bullet"/>
      <w:lvlText w:val="-"/>
      <w:lvlJc w:val="left"/>
      <w:pPr>
        <w:ind w:left="720" w:hanging="360"/>
      </w:pPr>
      <w:rPr>
        <w:rFonts w:ascii="Times New Roman" w:eastAsia="Times New Roman" w:hAnsi="Times New Roman" w:cs="Times New Roman" w:hint="default"/>
        <w:sz w:val="23"/>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1205B1"/>
    <w:multiLevelType w:val="multilevel"/>
    <w:tmpl w:val="022A4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986A0E"/>
    <w:multiLevelType w:val="hybridMultilevel"/>
    <w:tmpl w:val="61128C80"/>
    <w:lvl w:ilvl="0" w:tplc="568E195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E46AAE"/>
    <w:multiLevelType w:val="multilevel"/>
    <w:tmpl w:val="EC5AD8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942EA3"/>
    <w:multiLevelType w:val="multilevel"/>
    <w:tmpl w:val="D0C2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EC3F22"/>
    <w:multiLevelType w:val="multilevel"/>
    <w:tmpl w:val="9B48CA5C"/>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520C529C"/>
    <w:multiLevelType w:val="multilevel"/>
    <w:tmpl w:val="C070402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75E712E"/>
    <w:multiLevelType w:val="hybridMultilevel"/>
    <w:tmpl w:val="235621D8"/>
    <w:lvl w:ilvl="0" w:tplc="DE645440">
      <w:start w:val="1"/>
      <w:numFmt w:val="lowerLetter"/>
      <w:lvlText w:val="%1)"/>
      <w:lvlJc w:val="left"/>
      <w:pPr>
        <w:tabs>
          <w:tab w:val="num" w:pos="502"/>
        </w:tabs>
        <w:ind w:left="502" w:hanging="360"/>
      </w:pPr>
      <w:rPr>
        <w:rFonts w:ascii="Times New Roman" w:eastAsiaTheme="minorHAnsi" w:hAnsi="Times New Roman" w:cs="Times New Roman"/>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31">
    <w:nsid w:val="59206359"/>
    <w:multiLevelType w:val="multilevel"/>
    <w:tmpl w:val="48BCDD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93920B0"/>
    <w:multiLevelType w:val="multilevel"/>
    <w:tmpl w:val="8E6EB7F2"/>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C975987"/>
    <w:multiLevelType w:val="multilevel"/>
    <w:tmpl w:val="B300B6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DAC5934"/>
    <w:multiLevelType w:val="multilevel"/>
    <w:tmpl w:val="D034E686"/>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51367A"/>
    <w:multiLevelType w:val="hybridMultilevel"/>
    <w:tmpl w:val="4E98A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0D2D61"/>
    <w:multiLevelType w:val="multilevel"/>
    <w:tmpl w:val="2DA8C9E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4BA010B"/>
    <w:multiLevelType w:val="multilevel"/>
    <w:tmpl w:val="4582E8F2"/>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7CB2965"/>
    <w:multiLevelType w:val="hybridMultilevel"/>
    <w:tmpl w:val="A63CC294"/>
    <w:lvl w:ilvl="0" w:tplc="50C2A64A">
      <w:start w:val="1"/>
      <w:numFmt w:val="bullet"/>
      <w:lvlText w:val="-"/>
      <w:lvlJc w:val="left"/>
      <w:pPr>
        <w:ind w:left="938" w:hanging="360"/>
      </w:pPr>
      <w:rPr>
        <w:rFonts w:ascii="Times New Roman" w:hAnsi="Times New Roman" w:cs="Times New Roman" w:hint="default"/>
        <w:sz w:val="24"/>
        <w:szCs w:val="24"/>
        <w:lang w:val="ro-R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8FA104C"/>
    <w:multiLevelType w:val="multilevel"/>
    <w:tmpl w:val="BA48EB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9533D53"/>
    <w:multiLevelType w:val="multilevel"/>
    <w:tmpl w:val="72EC6B9E"/>
    <w:lvl w:ilvl="0">
      <w:start w:val="1"/>
      <w:numFmt w:val="lowerLetter"/>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41">
    <w:nsid w:val="7F646587"/>
    <w:multiLevelType w:val="hybridMultilevel"/>
    <w:tmpl w:val="2436A9F6"/>
    <w:lvl w:ilvl="0" w:tplc="E2265D5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5"/>
  </w:num>
  <w:num w:numId="5">
    <w:abstractNumId w:val="23"/>
  </w:num>
  <w:num w:numId="6">
    <w:abstractNumId w:val="4"/>
  </w:num>
  <w:num w:numId="7">
    <w:abstractNumId w:val="7"/>
  </w:num>
  <w:num w:numId="8">
    <w:abstractNumId w:val="6"/>
  </w:num>
  <w:num w:numId="9">
    <w:abstractNumId w:val="13"/>
  </w:num>
  <w:num w:numId="10">
    <w:abstractNumId w:val="11"/>
  </w:num>
  <w:num w:numId="11">
    <w:abstractNumId w:val="35"/>
  </w:num>
  <w:num w:numId="12">
    <w:abstractNumId w:val="24"/>
  </w:num>
  <w:num w:numId="13">
    <w:abstractNumId w:val="36"/>
  </w:num>
  <w:num w:numId="14">
    <w:abstractNumId w:val="2"/>
  </w:num>
  <w:num w:numId="15">
    <w:abstractNumId w:val="21"/>
  </w:num>
  <w:num w:numId="16">
    <w:abstractNumId w:val="18"/>
  </w:num>
  <w:num w:numId="17">
    <w:abstractNumId w:val="26"/>
  </w:num>
  <w:num w:numId="18">
    <w:abstractNumId w:val="32"/>
  </w:num>
  <w:num w:numId="19">
    <w:abstractNumId w:val="14"/>
  </w:num>
  <w:num w:numId="20">
    <w:abstractNumId w:val="34"/>
  </w:num>
  <w:num w:numId="21">
    <w:abstractNumId w:val="8"/>
  </w:num>
  <w:num w:numId="22">
    <w:abstractNumId w:val="22"/>
  </w:num>
  <w:num w:numId="23">
    <w:abstractNumId w:val="39"/>
  </w:num>
  <w:num w:numId="24">
    <w:abstractNumId w:val="20"/>
  </w:num>
  <w:num w:numId="25">
    <w:abstractNumId w:val="37"/>
  </w:num>
  <w:num w:numId="26">
    <w:abstractNumId w:val="40"/>
  </w:num>
  <w:num w:numId="27">
    <w:abstractNumId w:val="5"/>
  </w:num>
  <w:num w:numId="28">
    <w:abstractNumId w:val="28"/>
  </w:num>
  <w:num w:numId="29">
    <w:abstractNumId w:val="12"/>
  </w:num>
  <w:num w:numId="30">
    <w:abstractNumId w:val="17"/>
  </w:num>
  <w:num w:numId="31">
    <w:abstractNumId w:val="29"/>
  </w:num>
  <w:num w:numId="32">
    <w:abstractNumId w:val="9"/>
  </w:num>
  <w:num w:numId="33">
    <w:abstractNumId w:val="25"/>
  </w:num>
  <w:num w:numId="34">
    <w:abstractNumId w:val="1"/>
  </w:num>
  <w:num w:numId="35">
    <w:abstractNumId w:val="19"/>
  </w:num>
  <w:num w:numId="36">
    <w:abstractNumId w:val="27"/>
  </w:num>
  <w:num w:numId="37">
    <w:abstractNumId w:val="3"/>
  </w:num>
  <w:num w:numId="38">
    <w:abstractNumId w:val="41"/>
  </w:num>
  <w:num w:numId="39">
    <w:abstractNumId w:val="33"/>
  </w:num>
  <w:num w:numId="40">
    <w:abstractNumId w:val="16"/>
  </w:num>
  <w:num w:numId="41">
    <w:abstractNumId w:val="38"/>
  </w:num>
  <w:num w:numId="42">
    <w:abstractNumId w:val="31"/>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F59"/>
    <w:rsid w:val="00033DBC"/>
    <w:rsid w:val="00043C51"/>
    <w:rsid w:val="000C01B5"/>
    <w:rsid w:val="000D496B"/>
    <w:rsid w:val="000E30CF"/>
    <w:rsid w:val="0013539B"/>
    <w:rsid w:val="00165413"/>
    <w:rsid w:val="001B071D"/>
    <w:rsid w:val="001C10EB"/>
    <w:rsid w:val="001C6B97"/>
    <w:rsid w:val="002322CC"/>
    <w:rsid w:val="0024438E"/>
    <w:rsid w:val="002C267A"/>
    <w:rsid w:val="003453D9"/>
    <w:rsid w:val="00347481"/>
    <w:rsid w:val="00347EB9"/>
    <w:rsid w:val="0035121C"/>
    <w:rsid w:val="0035184C"/>
    <w:rsid w:val="003759D1"/>
    <w:rsid w:val="003924A5"/>
    <w:rsid w:val="003E69FA"/>
    <w:rsid w:val="003F0FD0"/>
    <w:rsid w:val="003F6BE4"/>
    <w:rsid w:val="00411F14"/>
    <w:rsid w:val="00464F59"/>
    <w:rsid w:val="00464F5B"/>
    <w:rsid w:val="00470C3A"/>
    <w:rsid w:val="00483885"/>
    <w:rsid w:val="00491AD9"/>
    <w:rsid w:val="004B4E17"/>
    <w:rsid w:val="004B728F"/>
    <w:rsid w:val="0055523F"/>
    <w:rsid w:val="005C4AA5"/>
    <w:rsid w:val="005F1A37"/>
    <w:rsid w:val="006019D9"/>
    <w:rsid w:val="00644B11"/>
    <w:rsid w:val="00672313"/>
    <w:rsid w:val="00730008"/>
    <w:rsid w:val="007417F8"/>
    <w:rsid w:val="00791CFC"/>
    <w:rsid w:val="007D1E48"/>
    <w:rsid w:val="007E7DC2"/>
    <w:rsid w:val="008D61A9"/>
    <w:rsid w:val="00912341"/>
    <w:rsid w:val="009162B1"/>
    <w:rsid w:val="00946C27"/>
    <w:rsid w:val="00950DEE"/>
    <w:rsid w:val="009A1E9B"/>
    <w:rsid w:val="009B5BFE"/>
    <w:rsid w:val="009D2F2A"/>
    <w:rsid w:val="009F7229"/>
    <w:rsid w:val="00A1605B"/>
    <w:rsid w:val="00A25208"/>
    <w:rsid w:val="00A51236"/>
    <w:rsid w:val="00AA41A3"/>
    <w:rsid w:val="00AA599A"/>
    <w:rsid w:val="00AE03A1"/>
    <w:rsid w:val="00B531AE"/>
    <w:rsid w:val="00B55512"/>
    <w:rsid w:val="00B66A69"/>
    <w:rsid w:val="00B713D0"/>
    <w:rsid w:val="00BE2838"/>
    <w:rsid w:val="00BF50BD"/>
    <w:rsid w:val="00C02978"/>
    <w:rsid w:val="00C4202A"/>
    <w:rsid w:val="00C660B5"/>
    <w:rsid w:val="00CB56C0"/>
    <w:rsid w:val="00CE2B7D"/>
    <w:rsid w:val="00CF4E90"/>
    <w:rsid w:val="00D53FF2"/>
    <w:rsid w:val="00D720E3"/>
    <w:rsid w:val="00D86DB7"/>
    <w:rsid w:val="00E64F97"/>
    <w:rsid w:val="00E74792"/>
    <w:rsid w:val="00EA5DAA"/>
    <w:rsid w:val="00ED6B2F"/>
    <w:rsid w:val="00F1249D"/>
    <w:rsid w:val="00F32FAA"/>
    <w:rsid w:val="00F65780"/>
    <w:rsid w:val="00F7460E"/>
    <w:rsid w:val="00F970A1"/>
    <w:rsid w:val="00FA6D97"/>
    <w:rsid w:val="00FF5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512"/>
    <w:pPr>
      <w:spacing w:after="200" w:line="276" w:lineRule="auto"/>
    </w:pPr>
    <w:rPr>
      <w:lang w:val="ro-RO"/>
    </w:rPr>
  </w:style>
  <w:style w:type="paragraph" w:styleId="2">
    <w:name w:val="heading 2"/>
    <w:basedOn w:val="a"/>
    <w:next w:val="a"/>
    <w:link w:val="20"/>
    <w:uiPriority w:val="9"/>
    <w:semiHidden/>
    <w:unhideWhenUsed/>
    <w:qFormat/>
    <w:rsid w:val="004B72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5512"/>
    <w:pPr>
      <w:ind w:left="720"/>
      <w:contextualSpacing/>
    </w:pPr>
  </w:style>
  <w:style w:type="paragraph" w:styleId="a4">
    <w:name w:val="Balloon Text"/>
    <w:basedOn w:val="a"/>
    <w:link w:val="a5"/>
    <w:uiPriority w:val="99"/>
    <w:semiHidden/>
    <w:unhideWhenUsed/>
    <w:rsid w:val="003453D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53D9"/>
    <w:rPr>
      <w:rFonts w:ascii="Segoe UI" w:hAnsi="Segoe UI" w:cs="Segoe UI"/>
      <w:sz w:val="18"/>
      <w:szCs w:val="18"/>
      <w:lang w:val="ro-RO"/>
    </w:rPr>
  </w:style>
  <w:style w:type="table" w:customStyle="1" w:styleId="TableGrid1">
    <w:name w:val="Table Grid1"/>
    <w:basedOn w:val="a1"/>
    <w:next w:val="a6"/>
    <w:uiPriority w:val="59"/>
    <w:rsid w:val="007300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59"/>
    <w:rsid w:val="00730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C267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267A"/>
    <w:rPr>
      <w:lang w:val="ro-RO"/>
    </w:rPr>
  </w:style>
  <w:style w:type="paragraph" w:styleId="a9">
    <w:name w:val="footer"/>
    <w:basedOn w:val="a"/>
    <w:link w:val="aa"/>
    <w:uiPriority w:val="99"/>
    <w:unhideWhenUsed/>
    <w:rsid w:val="002C267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267A"/>
    <w:rPr>
      <w:lang w:val="ro-RO"/>
    </w:rPr>
  </w:style>
  <w:style w:type="character" w:styleId="ab">
    <w:name w:val="Strong"/>
    <w:basedOn w:val="a0"/>
    <w:uiPriority w:val="22"/>
    <w:qFormat/>
    <w:rsid w:val="00347481"/>
    <w:rPr>
      <w:b/>
      <w:bCs/>
    </w:rPr>
  </w:style>
  <w:style w:type="paragraph" w:styleId="ac">
    <w:name w:val="No Spacing"/>
    <w:uiPriority w:val="1"/>
    <w:qFormat/>
    <w:rsid w:val="004B728F"/>
    <w:pPr>
      <w:spacing w:after="0" w:line="240" w:lineRule="auto"/>
    </w:pPr>
    <w:rPr>
      <w:lang w:val="en-US"/>
    </w:rPr>
  </w:style>
  <w:style w:type="paragraph" w:customStyle="1" w:styleId="StilTitlu2TimesNewRoman">
    <w:name w:val="Stil Titlu 2 + Times New Roman"/>
    <w:basedOn w:val="2"/>
    <w:next w:val="ac"/>
    <w:link w:val="StilTitlu2TimesNewRomanCaracter"/>
    <w:rsid w:val="004B728F"/>
    <w:pPr>
      <w:keepLines w:val="0"/>
      <w:spacing w:before="160" w:after="160" w:line="240" w:lineRule="auto"/>
      <w:jc w:val="center"/>
    </w:pPr>
    <w:rPr>
      <w:rFonts w:ascii="Times New Roman" w:eastAsia="Times New Roman" w:hAnsi="Times New Roman" w:cs="Times New Roman"/>
      <w:b/>
      <w:bCs/>
      <w:i/>
      <w:iCs/>
      <w:color w:val="auto"/>
      <w:sz w:val="24"/>
      <w:szCs w:val="28"/>
      <w:lang w:eastAsia="ro-RO"/>
    </w:rPr>
  </w:style>
  <w:style w:type="character" w:customStyle="1" w:styleId="StilTitlu2TimesNewRomanCaracter">
    <w:name w:val="Stil Titlu 2 + Times New Roman Caracter"/>
    <w:link w:val="StilTitlu2TimesNewRoman"/>
    <w:rsid w:val="004B728F"/>
    <w:rPr>
      <w:rFonts w:ascii="Times New Roman" w:eastAsia="Times New Roman" w:hAnsi="Times New Roman" w:cs="Times New Roman"/>
      <w:b/>
      <w:bCs/>
      <w:i/>
      <w:iCs/>
      <w:sz w:val="24"/>
      <w:szCs w:val="28"/>
      <w:lang w:val="ro-RO" w:eastAsia="ro-RO"/>
    </w:rPr>
  </w:style>
  <w:style w:type="paragraph" w:customStyle="1" w:styleId="tt">
    <w:name w:val="tt"/>
    <w:basedOn w:val="a"/>
    <w:rsid w:val="004B728F"/>
    <w:pPr>
      <w:spacing w:after="0" w:line="240" w:lineRule="auto"/>
      <w:jc w:val="center"/>
    </w:pPr>
    <w:rPr>
      <w:rFonts w:ascii="Times New Roman" w:eastAsia="Times New Roman" w:hAnsi="Times New Roman" w:cs="Times New Roman"/>
      <w:b/>
      <w:bCs/>
      <w:sz w:val="24"/>
      <w:szCs w:val="24"/>
      <w:lang w:val="ru-RU" w:eastAsia="ru-RU"/>
    </w:rPr>
  </w:style>
  <w:style w:type="character" w:customStyle="1" w:styleId="20">
    <w:name w:val="Заголовок 2 Знак"/>
    <w:basedOn w:val="a0"/>
    <w:link w:val="2"/>
    <w:uiPriority w:val="9"/>
    <w:semiHidden/>
    <w:rsid w:val="004B728F"/>
    <w:rPr>
      <w:rFonts w:asciiTheme="majorHAnsi" w:eastAsiaTheme="majorEastAsia" w:hAnsiTheme="majorHAnsi" w:cstheme="majorBidi"/>
      <w:color w:val="2E74B5" w:themeColor="accent1" w:themeShade="BF"/>
      <w:sz w:val="26"/>
      <w:szCs w:val="26"/>
      <w:lang w:val="ro-RO"/>
    </w:rPr>
  </w:style>
  <w:style w:type="character" w:styleId="ad">
    <w:name w:val="Hyperlink"/>
    <w:rsid w:val="009B5BFE"/>
    <w:rPr>
      <w:color w:val="0000FF"/>
      <w:u w:val="single"/>
    </w:rPr>
  </w:style>
  <w:style w:type="paragraph" w:styleId="ae">
    <w:name w:val="Normal (Web)"/>
    <w:basedOn w:val="a"/>
    <w:rsid w:val="00464F5B"/>
    <w:pPr>
      <w:spacing w:before="100" w:beforeAutospacing="1" w:after="119" w:line="240" w:lineRule="auto"/>
    </w:pPr>
    <w:rPr>
      <w:rFonts w:ascii="Times New Roman" w:eastAsia="Times New Roman" w:hAnsi="Times New Roman" w:cs="Times New Roman"/>
      <w:sz w:val="24"/>
      <w:szCs w:val="24"/>
      <w:lang w:eastAsia="ro-RO"/>
    </w:rPr>
  </w:style>
  <w:style w:type="character" w:customStyle="1" w:styleId="Bodytext2">
    <w:name w:val="Body text (2)_"/>
    <w:basedOn w:val="a0"/>
    <w:rsid w:val="0013539B"/>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a0"/>
    <w:link w:val="Bodytext30"/>
    <w:rsid w:val="0013539B"/>
    <w:rPr>
      <w:rFonts w:ascii="Constantia" w:eastAsia="Constantia" w:hAnsi="Constantia" w:cs="Constantia"/>
      <w:sz w:val="10"/>
      <w:szCs w:val="10"/>
      <w:shd w:val="clear" w:color="auto" w:fill="FFFFFF"/>
    </w:rPr>
  </w:style>
  <w:style w:type="character" w:customStyle="1" w:styleId="Bodytext20">
    <w:name w:val="Body text (2)"/>
    <w:basedOn w:val="Bodytext2"/>
    <w:rsid w:val="0013539B"/>
    <w:rPr>
      <w:rFonts w:ascii="Times New Roman" w:eastAsia="Times New Roman" w:hAnsi="Times New Roman" w:cs="Times New Roman"/>
      <w:b w:val="0"/>
      <w:bCs w:val="0"/>
      <w:i w:val="0"/>
      <w:iCs w:val="0"/>
      <w:smallCaps w:val="0"/>
      <w:strike w:val="0"/>
      <w:color w:val="000000"/>
      <w:spacing w:val="0"/>
      <w:w w:val="100"/>
      <w:position w:val="0"/>
      <w:sz w:val="24"/>
      <w:szCs w:val="24"/>
      <w:u w:val="single"/>
    </w:rPr>
  </w:style>
  <w:style w:type="paragraph" w:customStyle="1" w:styleId="Bodytext30">
    <w:name w:val="Body text (3)"/>
    <w:basedOn w:val="a"/>
    <w:link w:val="Bodytext3"/>
    <w:rsid w:val="0013539B"/>
    <w:pPr>
      <w:widowControl w:val="0"/>
      <w:shd w:val="clear" w:color="auto" w:fill="FFFFFF"/>
      <w:spacing w:before="60" w:after="60" w:line="0" w:lineRule="atLeast"/>
    </w:pPr>
    <w:rPr>
      <w:rFonts w:ascii="Constantia" w:eastAsia="Constantia" w:hAnsi="Constantia" w:cs="Constantia"/>
      <w:sz w:val="10"/>
      <w:szCs w:val="1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512"/>
    <w:pPr>
      <w:spacing w:after="200" w:line="276" w:lineRule="auto"/>
    </w:pPr>
    <w:rPr>
      <w:lang w:val="ro-RO"/>
    </w:rPr>
  </w:style>
  <w:style w:type="paragraph" w:styleId="2">
    <w:name w:val="heading 2"/>
    <w:basedOn w:val="a"/>
    <w:next w:val="a"/>
    <w:link w:val="20"/>
    <w:uiPriority w:val="9"/>
    <w:semiHidden/>
    <w:unhideWhenUsed/>
    <w:qFormat/>
    <w:rsid w:val="004B72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5512"/>
    <w:pPr>
      <w:ind w:left="720"/>
      <w:contextualSpacing/>
    </w:pPr>
  </w:style>
  <w:style w:type="paragraph" w:styleId="a4">
    <w:name w:val="Balloon Text"/>
    <w:basedOn w:val="a"/>
    <w:link w:val="a5"/>
    <w:uiPriority w:val="99"/>
    <w:semiHidden/>
    <w:unhideWhenUsed/>
    <w:rsid w:val="003453D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53D9"/>
    <w:rPr>
      <w:rFonts w:ascii="Segoe UI" w:hAnsi="Segoe UI" w:cs="Segoe UI"/>
      <w:sz w:val="18"/>
      <w:szCs w:val="18"/>
      <w:lang w:val="ro-RO"/>
    </w:rPr>
  </w:style>
  <w:style w:type="table" w:customStyle="1" w:styleId="TableGrid1">
    <w:name w:val="Table Grid1"/>
    <w:basedOn w:val="a1"/>
    <w:next w:val="a6"/>
    <w:uiPriority w:val="59"/>
    <w:rsid w:val="007300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59"/>
    <w:rsid w:val="00730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C267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267A"/>
    <w:rPr>
      <w:lang w:val="ro-RO"/>
    </w:rPr>
  </w:style>
  <w:style w:type="paragraph" w:styleId="a9">
    <w:name w:val="footer"/>
    <w:basedOn w:val="a"/>
    <w:link w:val="aa"/>
    <w:uiPriority w:val="99"/>
    <w:unhideWhenUsed/>
    <w:rsid w:val="002C267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267A"/>
    <w:rPr>
      <w:lang w:val="ro-RO"/>
    </w:rPr>
  </w:style>
  <w:style w:type="character" w:styleId="ab">
    <w:name w:val="Strong"/>
    <w:basedOn w:val="a0"/>
    <w:uiPriority w:val="22"/>
    <w:qFormat/>
    <w:rsid w:val="00347481"/>
    <w:rPr>
      <w:b/>
      <w:bCs/>
    </w:rPr>
  </w:style>
  <w:style w:type="paragraph" w:styleId="ac">
    <w:name w:val="No Spacing"/>
    <w:uiPriority w:val="1"/>
    <w:qFormat/>
    <w:rsid w:val="004B728F"/>
    <w:pPr>
      <w:spacing w:after="0" w:line="240" w:lineRule="auto"/>
    </w:pPr>
    <w:rPr>
      <w:lang w:val="en-US"/>
    </w:rPr>
  </w:style>
  <w:style w:type="paragraph" w:customStyle="1" w:styleId="StilTitlu2TimesNewRoman">
    <w:name w:val="Stil Titlu 2 + Times New Roman"/>
    <w:basedOn w:val="2"/>
    <w:next w:val="ac"/>
    <w:link w:val="StilTitlu2TimesNewRomanCaracter"/>
    <w:rsid w:val="004B728F"/>
    <w:pPr>
      <w:keepLines w:val="0"/>
      <w:spacing w:before="160" w:after="160" w:line="240" w:lineRule="auto"/>
      <w:jc w:val="center"/>
    </w:pPr>
    <w:rPr>
      <w:rFonts w:ascii="Times New Roman" w:eastAsia="Times New Roman" w:hAnsi="Times New Roman" w:cs="Times New Roman"/>
      <w:b/>
      <w:bCs/>
      <w:i/>
      <w:iCs/>
      <w:color w:val="auto"/>
      <w:sz w:val="24"/>
      <w:szCs w:val="28"/>
      <w:lang w:eastAsia="ro-RO"/>
    </w:rPr>
  </w:style>
  <w:style w:type="character" w:customStyle="1" w:styleId="StilTitlu2TimesNewRomanCaracter">
    <w:name w:val="Stil Titlu 2 + Times New Roman Caracter"/>
    <w:link w:val="StilTitlu2TimesNewRoman"/>
    <w:rsid w:val="004B728F"/>
    <w:rPr>
      <w:rFonts w:ascii="Times New Roman" w:eastAsia="Times New Roman" w:hAnsi="Times New Roman" w:cs="Times New Roman"/>
      <w:b/>
      <w:bCs/>
      <w:i/>
      <w:iCs/>
      <w:sz w:val="24"/>
      <w:szCs w:val="28"/>
      <w:lang w:val="ro-RO" w:eastAsia="ro-RO"/>
    </w:rPr>
  </w:style>
  <w:style w:type="paragraph" w:customStyle="1" w:styleId="tt">
    <w:name w:val="tt"/>
    <w:basedOn w:val="a"/>
    <w:rsid w:val="004B728F"/>
    <w:pPr>
      <w:spacing w:after="0" w:line="240" w:lineRule="auto"/>
      <w:jc w:val="center"/>
    </w:pPr>
    <w:rPr>
      <w:rFonts w:ascii="Times New Roman" w:eastAsia="Times New Roman" w:hAnsi="Times New Roman" w:cs="Times New Roman"/>
      <w:b/>
      <w:bCs/>
      <w:sz w:val="24"/>
      <w:szCs w:val="24"/>
      <w:lang w:val="ru-RU" w:eastAsia="ru-RU"/>
    </w:rPr>
  </w:style>
  <w:style w:type="character" w:customStyle="1" w:styleId="20">
    <w:name w:val="Заголовок 2 Знак"/>
    <w:basedOn w:val="a0"/>
    <w:link w:val="2"/>
    <w:uiPriority w:val="9"/>
    <w:semiHidden/>
    <w:rsid w:val="004B728F"/>
    <w:rPr>
      <w:rFonts w:asciiTheme="majorHAnsi" w:eastAsiaTheme="majorEastAsia" w:hAnsiTheme="majorHAnsi" w:cstheme="majorBidi"/>
      <w:color w:val="2E74B5" w:themeColor="accent1" w:themeShade="BF"/>
      <w:sz w:val="26"/>
      <w:szCs w:val="26"/>
      <w:lang w:val="ro-RO"/>
    </w:rPr>
  </w:style>
  <w:style w:type="character" w:styleId="ad">
    <w:name w:val="Hyperlink"/>
    <w:rsid w:val="009B5BFE"/>
    <w:rPr>
      <w:color w:val="0000FF"/>
      <w:u w:val="single"/>
    </w:rPr>
  </w:style>
  <w:style w:type="paragraph" w:styleId="ae">
    <w:name w:val="Normal (Web)"/>
    <w:basedOn w:val="a"/>
    <w:rsid w:val="00464F5B"/>
    <w:pPr>
      <w:spacing w:before="100" w:beforeAutospacing="1" w:after="119" w:line="240" w:lineRule="auto"/>
    </w:pPr>
    <w:rPr>
      <w:rFonts w:ascii="Times New Roman" w:eastAsia="Times New Roman" w:hAnsi="Times New Roman" w:cs="Times New Roman"/>
      <w:sz w:val="24"/>
      <w:szCs w:val="24"/>
      <w:lang w:eastAsia="ro-RO"/>
    </w:rPr>
  </w:style>
  <w:style w:type="character" w:customStyle="1" w:styleId="Bodytext2">
    <w:name w:val="Body text (2)_"/>
    <w:basedOn w:val="a0"/>
    <w:rsid w:val="0013539B"/>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a0"/>
    <w:link w:val="Bodytext30"/>
    <w:rsid w:val="0013539B"/>
    <w:rPr>
      <w:rFonts w:ascii="Constantia" w:eastAsia="Constantia" w:hAnsi="Constantia" w:cs="Constantia"/>
      <w:sz w:val="10"/>
      <w:szCs w:val="10"/>
      <w:shd w:val="clear" w:color="auto" w:fill="FFFFFF"/>
    </w:rPr>
  </w:style>
  <w:style w:type="character" w:customStyle="1" w:styleId="Bodytext20">
    <w:name w:val="Body text (2)"/>
    <w:basedOn w:val="Bodytext2"/>
    <w:rsid w:val="0013539B"/>
    <w:rPr>
      <w:rFonts w:ascii="Times New Roman" w:eastAsia="Times New Roman" w:hAnsi="Times New Roman" w:cs="Times New Roman"/>
      <w:b w:val="0"/>
      <w:bCs w:val="0"/>
      <w:i w:val="0"/>
      <w:iCs w:val="0"/>
      <w:smallCaps w:val="0"/>
      <w:strike w:val="0"/>
      <w:color w:val="000000"/>
      <w:spacing w:val="0"/>
      <w:w w:val="100"/>
      <w:position w:val="0"/>
      <w:sz w:val="24"/>
      <w:szCs w:val="24"/>
      <w:u w:val="single"/>
    </w:rPr>
  </w:style>
  <w:style w:type="paragraph" w:customStyle="1" w:styleId="Bodytext30">
    <w:name w:val="Body text (3)"/>
    <w:basedOn w:val="a"/>
    <w:link w:val="Bodytext3"/>
    <w:rsid w:val="0013539B"/>
    <w:pPr>
      <w:widowControl w:val="0"/>
      <w:shd w:val="clear" w:color="auto" w:fill="FFFFFF"/>
      <w:spacing w:before="60" w:after="60" w:line="0" w:lineRule="atLeast"/>
    </w:pPr>
    <w:rPr>
      <w:rFonts w:ascii="Constantia" w:eastAsia="Constantia" w:hAnsi="Constantia" w:cs="Constantia"/>
      <w:sz w:val="10"/>
      <w:szCs w:val="1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22692">
      <w:bodyDiv w:val="1"/>
      <w:marLeft w:val="0"/>
      <w:marRight w:val="0"/>
      <w:marTop w:val="0"/>
      <w:marBottom w:val="0"/>
      <w:divBdr>
        <w:top w:val="none" w:sz="0" w:space="0" w:color="auto"/>
        <w:left w:val="none" w:sz="0" w:space="0" w:color="auto"/>
        <w:bottom w:val="none" w:sz="0" w:space="0" w:color="auto"/>
        <w:right w:val="none" w:sz="0" w:space="0" w:color="auto"/>
      </w:divBdr>
    </w:div>
    <w:div w:id="719473345">
      <w:bodyDiv w:val="1"/>
      <w:marLeft w:val="0"/>
      <w:marRight w:val="0"/>
      <w:marTop w:val="0"/>
      <w:marBottom w:val="0"/>
      <w:divBdr>
        <w:top w:val="none" w:sz="0" w:space="0" w:color="auto"/>
        <w:left w:val="none" w:sz="0" w:space="0" w:color="auto"/>
        <w:bottom w:val="none" w:sz="0" w:space="0" w:color="auto"/>
        <w:right w:val="none" w:sz="0" w:space="0" w:color="auto"/>
      </w:divBdr>
    </w:div>
    <w:div w:id="1157959266">
      <w:bodyDiv w:val="1"/>
      <w:marLeft w:val="0"/>
      <w:marRight w:val="0"/>
      <w:marTop w:val="0"/>
      <w:marBottom w:val="0"/>
      <w:divBdr>
        <w:top w:val="none" w:sz="0" w:space="0" w:color="auto"/>
        <w:left w:val="none" w:sz="0" w:space="0" w:color="auto"/>
        <w:bottom w:val="none" w:sz="0" w:space="0" w:color="auto"/>
        <w:right w:val="none" w:sz="0" w:space="0" w:color="auto"/>
      </w:divBdr>
    </w:div>
    <w:div w:id="1191839186">
      <w:bodyDiv w:val="1"/>
      <w:marLeft w:val="0"/>
      <w:marRight w:val="0"/>
      <w:marTop w:val="0"/>
      <w:marBottom w:val="0"/>
      <w:divBdr>
        <w:top w:val="none" w:sz="0" w:space="0" w:color="auto"/>
        <w:left w:val="none" w:sz="0" w:space="0" w:color="auto"/>
        <w:bottom w:val="none" w:sz="0" w:space="0" w:color="auto"/>
        <w:right w:val="none" w:sz="0" w:space="0" w:color="auto"/>
      </w:divBdr>
    </w:div>
    <w:div w:id="1232619170">
      <w:bodyDiv w:val="1"/>
      <w:marLeft w:val="0"/>
      <w:marRight w:val="0"/>
      <w:marTop w:val="0"/>
      <w:marBottom w:val="0"/>
      <w:divBdr>
        <w:top w:val="none" w:sz="0" w:space="0" w:color="auto"/>
        <w:left w:val="none" w:sz="0" w:space="0" w:color="auto"/>
        <w:bottom w:val="none" w:sz="0" w:space="0" w:color="auto"/>
        <w:right w:val="none" w:sz="0" w:space="0" w:color="auto"/>
      </w:divBdr>
    </w:div>
    <w:div w:id="1584486667">
      <w:bodyDiv w:val="1"/>
      <w:marLeft w:val="0"/>
      <w:marRight w:val="0"/>
      <w:marTop w:val="0"/>
      <w:marBottom w:val="0"/>
      <w:divBdr>
        <w:top w:val="none" w:sz="0" w:space="0" w:color="auto"/>
        <w:left w:val="none" w:sz="0" w:space="0" w:color="auto"/>
        <w:bottom w:val="none" w:sz="0" w:space="0" w:color="auto"/>
        <w:right w:val="none" w:sz="0" w:space="0" w:color="auto"/>
      </w:divBdr>
    </w:div>
    <w:div w:id="1681199839">
      <w:bodyDiv w:val="1"/>
      <w:marLeft w:val="0"/>
      <w:marRight w:val="0"/>
      <w:marTop w:val="0"/>
      <w:marBottom w:val="0"/>
      <w:divBdr>
        <w:top w:val="none" w:sz="0" w:space="0" w:color="auto"/>
        <w:left w:val="none" w:sz="0" w:space="0" w:color="auto"/>
        <w:bottom w:val="none" w:sz="0" w:space="0" w:color="auto"/>
        <w:right w:val="none" w:sz="0" w:space="0" w:color="auto"/>
      </w:divBdr>
    </w:div>
    <w:div w:id="209978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4736</Words>
  <Characters>26996</Characters>
  <Application>Microsoft Office Word</Application>
  <DocSecurity>0</DocSecurity>
  <Lines>224</Lines>
  <Paragraphs>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Stela</dc:creator>
  <cp:keywords/>
  <dc:description/>
  <cp:lastModifiedBy>Пользователь</cp:lastModifiedBy>
  <cp:revision>15</cp:revision>
  <cp:lastPrinted>2020-05-13T08:00:00Z</cp:lastPrinted>
  <dcterms:created xsi:type="dcterms:W3CDTF">2020-05-11T07:44:00Z</dcterms:created>
  <dcterms:modified xsi:type="dcterms:W3CDTF">2020-05-13T08:00:00Z</dcterms:modified>
</cp:coreProperties>
</file>